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4F43A" w14:textId="4FE31AE6" w:rsidR="007D4657" w:rsidRPr="00176F75" w:rsidRDefault="007D4657" w:rsidP="006B56E4">
      <w:pPr>
        <w:spacing w:line="360" w:lineRule="auto"/>
        <w:ind w:firstLine="0"/>
        <w:jc w:val="center"/>
        <w:rPr>
          <w:rFonts w:ascii="Arial" w:hAnsi="Arial" w:cs="Arial"/>
          <w:b/>
          <w:sz w:val="40"/>
          <w:szCs w:val="40"/>
          <w:lang w:val="es-ES"/>
        </w:rPr>
      </w:pPr>
      <w:r w:rsidRPr="00176F75">
        <w:rPr>
          <w:rFonts w:ascii="Arial" w:hAnsi="Arial" w:cs="Arial"/>
          <w:b/>
          <w:sz w:val="40"/>
          <w:szCs w:val="40"/>
          <w:lang w:val="es-ES"/>
        </w:rPr>
        <w:t>UNIVERSIDAD PERUANA UNIÓN</w:t>
      </w:r>
    </w:p>
    <w:p w14:paraId="7B2A54AB" w14:textId="706CB100" w:rsidR="007D4657" w:rsidRDefault="007D4657" w:rsidP="006B56E4">
      <w:pPr>
        <w:spacing w:line="360" w:lineRule="auto"/>
        <w:ind w:firstLine="0"/>
        <w:jc w:val="center"/>
        <w:rPr>
          <w:rFonts w:ascii="Arial" w:hAnsi="Arial" w:cs="Arial"/>
          <w:sz w:val="32"/>
          <w:szCs w:val="32"/>
          <w:lang w:val="es-ES"/>
        </w:rPr>
      </w:pPr>
      <w:r w:rsidRPr="6E38D4EC">
        <w:rPr>
          <w:rFonts w:ascii="Arial" w:hAnsi="Arial" w:cs="Arial"/>
          <w:sz w:val="32"/>
          <w:szCs w:val="32"/>
          <w:lang w:val="es-ES"/>
        </w:rPr>
        <w:t xml:space="preserve">FACULTAD DE </w:t>
      </w:r>
      <w:r w:rsidR="5C98DE6B" w:rsidRPr="6E38D4EC">
        <w:rPr>
          <w:rFonts w:ascii="Arial" w:hAnsi="Arial" w:cs="Arial"/>
          <w:sz w:val="32"/>
          <w:szCs w:val="32"/>
          <w:lang w:val="es-ES"/>
        </w:rPr>
        <w:t>CIENCIAS DE LA SALUD</w:t>
      </w:r>
    </w:p>
    <w:p w14:paraId="21FF3123" w14:textId="15C22589" w:rsidR="007D4657" w:rsidRDefault="007D4657" w:rsidP="006B56E4">
      <w:pPr>
        <w:spacing w:line="360" w:lineRule="auto"/>
        <w:ind w:firstLine="0"/>
        <w:jc w:val="center"/>
        <w:rPr>
          <w:rFonts w:ascii="Arial" w:hAnsi="Arial" w:cs="Arial"/>
          <w:sz w:val="32"/>
          <w:szCs w:val="32"/>
          <w:lang w:val="es-ES"/>
        </w:rPr>
      </w:pPr>
      <w:r w:rsidRPr="193BD79A">
        <w:rPr>
          <w:rFonts w:ascii="Arial" w:hAnsi="Arial" w:cs="Arial"/>
          <w:sz w:val="32"/>
          <w:szCs w:val="32"/>
          <w:lang w:val="es-ES"/>
        </w:rPr>
        <w:t xml:space="preserve">Escuela Profesional de </w:t>
      </w:r>
      <w:r w:rsidR="256FBC83" w:rsidRPr="193BD79A">
        <w:rPr>
          <w:rFonts w:ascii="Arial" w:hAnsi="Arial" w:cs="Arial"/>
          <w:sz w:val="32"/>
          <w:szCs w:val="32"/>
          <w:lang w:val="es-ES"/>
        </w:rPr>
        <w:t>Psicología</w:t>
      </w:r>
    </w:p>
    <w:p w14:paraId="560CDFDC" w14:textId="0DE06208" w:rsidR="007D4657" w:rsidRDefault="006B56E4" w:rsidP="006B56E4">
      <w:pPr>
        <w:ind w:firstLine="0"/>
        <w:jc w:val="center"/>
        <w:rPr>
          <w:rFonts w:ascii="Arial" w:hAnsi="Arial" w:cs="Arial"/>
          <w:sz w:val="32"/>
          <w:szCs w:val="32"/>
          <w:lang w:val="es-ES"/>
        </w:rPr>
      </w:pPr>
      <w:r>
        <w:rPr>
          <w:rFonts w:ascii="Arial" w:hAnsi="Arial" w:cs="Arial"/>
          <w:noProof/>
          <w:sz w:val="24"/>
          <w:lang w:val="es-PE" w:eastAsia="es-PE"/>
        </w:rPr>
        <w:drawing>
          <wp:inline distT="0" distB="0" distL="0" distR="0" wp14:anchorId="741D84A6" wp14:editId="5B81C080">
            <wp:extent cx="2115879" cy="17992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UPeU.webp"/>
                    <pic:cNvPicPr/>
                  </pic:nvPicPr>
                  <pic:blipFill rotWithShape="1">
                    <a:blip r:embed="rId8" cstate="print">
                      <a:extLst>
                        <a:ext uri="{28A0092B-C50C-407E-A947-70E740481C1C}">
                          <a14:useLocalDpi xmlns:a14="http://schemas.microsoft.com/office/drawing/2010/main" val="0"/>
                        </a:ext>
                      </a:extLst>
                    </a:blip>
                    <a:srcRect l="17362" r="16493"/>
                    <a:stretch/>
                  </pic:blipFill>
                  <pic:spPr bwMode="auto">
                    <a:xfrm>
                      <a:off x="0" y="0"/>
                      <a:ext cx="2150388" cy="1828546"/>
                    </a:xfrm>
                    <a:prstGeom prst="rect">
                      <a:avLst/>
                    </a:prstGeom>
                    <a:ln>
                      <a:noFill/>
                    </a:ln>
                    <a:extLst>
                      <a:ext uri="{53640926-AAD7-44D8-BBD7-CCE9431645EC}">
                        <a14:shadowObscured xmlns:a14="http://schemas.microsoft.com/office/drawing/2010/main"/>
                      </a:ext>
                    </a:extLst>
                  </pic:spPr>
                </pic:pic>
              </a:graphicData>
            </a:graphic>
          </wp:inline>
        </w:drawing>
      </w:r>
    </w:p>
    <w:p w14:paraId="39792FAD" w14:textId="17A45A9A" w:rsidR="007D4657" w:rsidRDefault="45336F9A" w:rsidP="1504CD92">
      <w:pPr>
        <w:ind w:firstLine="0"/>
        <w:jc w:val="center"/>
        <w:rPr>
          <w:rFonts w:ascii="Arial" w:hAnsi="Arial" w:cs="Arial"/>
          <w:b/>
          <w:bCs/>
          <w:sz w:val="28"/>
          <w:szCs w:val="28"/>
          <w:lang w:val="es-ES"/>
        </w:rPr>
      </w:pPr>
      <w:r w:rsidRPr="07E79680">
        <w:rPr>
          <w:rFonts w:ascii="Arial" w:hAnsi="Arial" w:cs="Arial"/>
          <w:b/>
          <w:bCs/>
          <w:sz w:val="28"/>
          <w:szCs w:val="28"/>
          <w:lang w:val="es-ES"/>
        </w:rPr>
        <w:t xml:space="preserve">Perfil de proyecto de investigación: </w:t>
      </w:r>
      <w:r w:rsidR="07E0BE1F" w:rsidRPr="07E79680">
        <w:rPr>
          <w:rFonts w:ascii="Arial" w:hAnsi="Arial" w:cs="Arial"/>
          <w:b/>
          <w:bCs/>
          <w:sz w:val="28"/>
          <w:szCs w:val="28"/>
          <w:lang w:val="es-ES"/>
        </w:rPr>
        <w:t xml:space="preserve">Traducción y </w:t>
      </w:r>
      <w:r w:rsidR="3D32BE36" w:rsidRPr="07E79680">
        <w:rPr>
          <w:rFonts w:ascii="Arial" w:hAnsi="Arial" w:cs="Arial"/>
          <w:b/>
          <w:bCs/>
          <w:sz w:val="28"/>
          <w:szCs w:val="28"/>
          <w:lang w:val="es-ES"/>
        </w:rPr>
        <w:t xml:space="preserve">Adaptación de la escala </w:t>
      </w:r>
      <w:r w:rsidR="52E87BC3" w:rsidRPr="07E79680">
        <w:rPr>
          <w:rFonts w:ascii="Arial" w:hAnsi="Arial" w:cs="Arial"/>
          <w:b/>
          <w:bCs/>
          <w:sz w:val="28"/>
          <w:szCs w:val="28"/>
          <w:lang w:val="es-ES"/>
        </w:rPr>
        <w:t>The</w:t>
      </w:r>
      <w:r w:rsidR="3D32BE36" w:rsidRPr="07E79680">
        <w:rPr>
          <w:rFonts w:ascii="Arial" w:hAnsi="Arial" w:cs="Arial"/>
          <w:b/>
          <w:bCs/>
          <w:sz w:val="28"/>
          <w:szCs w:val="28"/>
          <w:lang w:val="es-ES"/>
        </w:rPr>
        <w:t xml:space="preserve"> Sussex-Oxford </w:t>
      </w:r>
      <w:proofErr w:type="spellStart"/>
      <w:r w:rsidR="3D32BE36" w:rsidRPr="07E79680">
        <w:rPr>
          <w:rFonts w:ascii="Arial" w:hAnsi="Arial" w:cs="Arial"/>
          <w:b/>
          <w:bCs/>
          <w:sz w:val="28"/>
          <w:szCs w:val="28"/>
          <w:lang w:val="es-ES"/>
        </w:rPr>
        <w:t>Compassion</w:t>
      </w:r>
      <w:proofErr w:type="spellEnd"/>
      <w:r w:rsidR="3D32BE36" w:rsidRPr="07E79680">
        <w:rPr>
          <w:rFonts w:ascii="Arial" w:hAnsi="Arial" w:cs="Arial"/>
          <w:b/>
          <w:bCs/>
          <w:sz w:val="28"/>
          <w:szCs w:val="28"/>
          <w:lang w:val="es-ES"/>
        </w:rPr>
        <w:t xml:space="preserve"> </w:t>
      </w:r>
      <w:proofErr w:type="spellStart"/>
      <w:r w:rsidR="3D32BE36" w:rsidRPr="07E79680">
        <w:rPr>
          <w:rFonts w:ascii="Arial" w:hAnsi="Arial" w:cs="Arial"/>
          <w:b/>
          <w:bCs/>
          <w:sz w:val="28"/>
          <w:szCs w:val="28"/>
          <w:lang w:val="es-ES"/>
        </w:rPr>
        <w:t>Scale</w:t>
      </w:r>
      <w:proofErr w:type="spellEnd"/>
      <w:r w:rsidR="52E87BC3" w:rsidRPr="07E79680">
        <w:rPr>
          <w:rFonts w:ascii="Arial" w:hAnsi="Arial" w:cs="Arial"/>
          <w:b/>
          <w:bCs/>
          <w:sz w:val="28"/>
          <w:szCs w:val="28"/>
          <w:lang w:val="es-ES"/>
        </w:rPr>
        <w:t xml:space="preserve"> for the </w:t>
      </w:r>
      <w:proofErr w:type="spellStart"/>
      <w:r w:rsidR="52E87BC3" w:rsidRPr="07E79680">
        <w:rPr>
          <w:rFonts w:ascii="Arial" w:hAnsi="Arial" w:cs="Arial"/>
          <w:b/>
          <w:bCs/>
          <w:sz w:val="28"/>
          <w:szCs w:val="28"/>
          <w:lang w:val="es-ES"/>
        </w:rPr>
        <w:t>Self</w:t>
      </w:r>
      <w:proofErr w:type="spellEnd"/>
      <w:r w:rsidR="3D32BE36" w:rsidRPr="07E79680">
        <w:rPr>
          <w:rFonts w:ascii="Arial" w:hAnsi="Arial" w:cs="Arial"/>
          <w:b/>
          <w:bCs/>
          <w:sz w:val="28"/>
          <w:szCs w:val="28"/>
          <w:lang w:val="es-ES"/>
        </w:rPr>
        <w:t xml:space="preserve"> en estudiantes universitarios</w:t>
      </w:r>
      <w:r w:rsidR="4409B562" w:rsidRPr="07E79680">
        <w:rPr>
          <w:rFonts w:ascii="Arial" w:hAnsi="Arial" w:cs="Arial"/>
          <w:b/>
          <w:bCs/>
          <w:sz w:val="28"/>
          <w:szCs w:val="28"/>
          <w:lang w:val="es-ES"/>
        </w:rPr>
        <w:t xml:space="preserve"> peruanos de Lima</w:t>
      </w:r>
    </w:p>
    <w:p w14:paraId="02010BA6" w14:textId="19DC76FA" w:rsidR="1504CD92" w:rsidRDefault="1504CD92" w:rsidP="1504CD92">
      <w:pPr>
        <w:ind w:firstLine="0"/>
        <w:jc w:val="center"/>
        <w:rPr>
          <w:rFonts w:ascii="Arial" w:hAnsi="Arial" w:cs="Arial"/>
          <w:b/>
          <w:bCs/>
          <w:sz w:val="28"/>
          <w:szCs w:val="28"/>
          <w:lang w:val="es-ES"/>
        </w:rPr>
      </w:pPr>
    </w:p>
    <w:p w14:paraId="7926D7F6" w14:textId="77777777" w:rsidR="007D4657" w:rsidRPr="00302138" w:rsidRDefault="007D4657" w:rsidP="00E02761">
      <w:pPr>
        <w:ind w:firstLine="0"/>
        <w:jc w:val="center"/>
        <w:rPr>
          <w:rFonts w:ascii="Arial" w:hAnsi="Arial" w:cs="Arial"/>
          <w:sz w:val="28"/>
          <w:lang w:val="es-ES"/>
        </w:rPr>
      </w:pPr>
      <w:r w:rsidRPr="00302138">
        <w:rPr>
          <w:rFonts w:ascii="Arial" w:hAnsi="Arial" w:cs="Arial"/>
          <w:sz w:val="28"/>
          <w:lang w:val="es-ES"/>
        </w:rPr>
        <w:t>Por:</w:t>
      </w:r>
    </w:p>
    <w:p w14:paraId="6237E995" w14:textId="78427178" w:rsidR="007D4657" w:rsidRDefault="3B03797E" w:rsidP="6E38D4EC">
      <w:pPr>
        <w:ind w:firstLine="0"/>
        <w:jc w:val="center"/>
        <w:rPr>
          <w:rFonts w:ascii="Arial" w:hAnsi="Arial" w:cs="Arial"/>
          <w:sz w:val="28"/>
          <w:szCs w:val="28"/>
          <w:lang w:val="es-ES"/>
        </w:rPr>
      </w:pPr>
      <w:r w:rsidRPr="6E38D4EC">
        <w:rPr>
          <w:rFonts w:ascii="Arial" w:hAnsi="Arial" w:cs="Arial"/>
          <w:sz w:val="28"/>
          <w:szCs w:val="28"/>
          <w:lang w:val="es-ES"/>
        </w:rPr>
        <w:t>Mauro Alonso Elguera Cuba</w:t>
      </w:r>
    </w:p>
    <w:p w14:paraId="1608E4A7" w14:textId="76F0E4CE" w:rsidR="007D4657" w:rsidRPr="0041538D" w:rsidRDefault="36FFDA76" w:rsidP="6E38D4EC">
      <w:pPr>
        <w:ind w:firstLine="0"/>
        <w:jc w:val="center"/>
        <w:rPr>
          <w:rFonts w:ascii="Arial" w:hAnsi="Arial" w:cs="Arial"/>
          <w:sz w:val="28"/>
          <w:szCs w:val="28"/>
          <w:lang w:val="es-ES"/>
        </w:rPr>
      </w:pPr>
      <w:proofErr w:type="spellStart"/>
      <w:r w:rsidRPr="6E38D4EC">
        <w:rPr>
          <w:rFonts w:ascii="Arial" w:hAnsi="Arial" w:cs="Arial"/>
          <w:sz w:val="28"/>
          <w:szCs w:val="28"/>
          <w:lang w:val="es-ES"/>
        </w:rPr>
        <w:t>Jhairy</w:t>
      </w:r>
      <w:proofErr w:type="spellEnd"/>
      <w:r w:rsidRPr="6E38D4EC">
        <w:rPr>
          <w:rFonts w:ascii="Arial" w:hAnsi="Arial" w:cs="Arial"/>
          <w:sz w:val="28"/>
          <w:szCs w:val="28"/>
          <w:lang w:val="es-ES"/>
        </w:rPr>
        <w:t xml:space="preserve"> Delia Mandamiento </w:t>
      </w:r>
      <w:proofErr w:type="spellStart"/>
      <w:r w:rsidRPr="6E38D4EC">
        <w:rPr>
          <w:rFonts w:ascii="Arial" w:hAnsi="Arial" w:cs="Arial"/>
          <w:sz w:val="28"/>
          <w:szCs w:val="28"/>
          <w:lang w:val="es-ES"/>
        </w:rPr>
        <w:t>Atahuachi</w:t>
      </w:r>
      <w:proofErr w:type="spellEnd"/>
    </w:p>
    <w:p w14:paraId="6E38A73E" w14:textId="2E794053" w:rsidR="007D4657" w:rsidRPr="0041538D" w:rsidRDefault="36FFDA76" w:rsidP="6E38D4EC">
      <w:pPr>
        <w:ind w:firstLine="0"/>
        <w:jc w:val="center"/>
        <w:rPr>
          <w:rFonts w:ascii="Arial" w:hAnsi="Arial" w:cs="Arial"/>
          <w:sz w:val="28"/>
          <w:szCs w:val="28"/>
          <w:lang w:val="es-ES"/>
        </w:rPr>
      </w:pPr>
      <w:r w:rsidRPr="6ED541DE">
        <w:rPr>
          <w:rFonts w:ascii="Arial" w:hAnsi="Arial" w:cs="Arial"/>
          <w:sz w:val="28"/>
          <w:szCs w:val="28"/>
          <w:lang w:val="es-ES"/>
        </w:rPr>
        <w:t>Sheyla</w:t>
      </w:r>
      <w:r w:rsidR="69829BB4" w:rsidRPr="6ED541DE">
        <w:rPr>
          <w:rFonts w:ascii="Arial" w:hAnsi="Arial" w:cs="Arial"/>
          <w:sz w:val="28"/>
          <w:szCs w:val="28"/>
          <w:lang w:val="es-ES"/>
        </w:rPr>
        <w:t xml:space="preserve"> Brillith</w:t>
      </w:r>
      <w:r w:rsidRPr="6ED541DE">
        <w:rPr>
          <w:rFonts w:ascii="Arial" w:hAnsi="Arial" w:cs="Arial"/>
          <w:sz w:val="28"/>
          <w:szCs w:val="28"/>
          <w:lang w:val="es-ES"/>
        </w:rPr>
        <w:t xml:space="preserve"> </w:t>
      </w:r>
      <w:r w:rsidR="7336114A" w:rsidRPr="6ED541DE">
        <w:rPr>
          <w:rFonts w:ascii="Arial" w:hAnsi="Arial" w:cs="Arial"/>
          <w:sz w:val="28"/>
          <w:szCs w:val="28"/>
          <w:lang w:val="es-ES"/>
        </w:rPr>
        <w:t>S</w:t>
      </w:r>
      <w:r w:rsidR="35C6A52B" w:rsidRPr="6ED541DE">
        <w:rPr>
          <w:rFonts w:ascii="Arial" w:hAnsi="Arial" w:cs="Arial"/>
          <w:sz w:val="28"/>
          <w:szCs w:val="28"/>
          <w:lang w:val="es-ES"/>
        </w:rPr>
        <w:t>a</w:t>
      </w:r>
      <w:r w:rsidR="7336114A" w:rsidRPr="6ED541DE">
        <w:rPr>
          <w:rFonts w:ascii="Arial" w:hAnsi="Arial" w:cs="Arial"/>
          <w:sz w:val="28"/>
          <w:szCs w:val="28"/>
          <w:lang w:val="es-ES"/>
        </w:rPr>
        <w:t>nchez Guerrero</w:t>
      </w:r>
    </w:p>
    <w:p w14:paraId="35ED0A5F" w14:textId="77777777" w:rsidR="007D4657" w:rsidRPr="00302138" w:rsidRDefault="007D4657" w:rsidP="00E02761">
      <w:pPr>
        <w:ind w:firstLine="0"/>
        <w:jc w:val="center"/>
        <w:rPr>
          <w:rFonts w:ascii="Arial" w:hAnsi="Arial" w:cs="Arial"/>
          <w:sz w:val="28"/>
          <w:lang w:val="es-ES"/>
        </w:rPr>
      </w:pPr>
      <w:r w:rsidRPr="00302138">
        <w:rPr>
          <w:rFonts w:ascii="Arial" w:hAnsi="Arial" w:cs="Arial"/>
          <w:sz w:val="28"/>
          <w:lang w:val="es-ES"/>
        </w:rPr>
        <w:t>Asesor:</w:t>
      </w:r>
    </w:p>
    <w:p w14:paraId="61B3BE1E" w14:textId="613444EC" w:rsidR="007D4657" w:rsidRPr="0041538D" w:rsidRDefault="0E2C42E5" w:rsidP="6E38D4EC">
      <w:pPr>
        <w:ind w:firstLine="0"/>
        <w:jc w:val="center"/>
        <w:rPr>
          <w:rFonts w:ascii="Arial" w:hAnsi="Arial" w:cs="Arial"/>
          <w:sz w:val="28"/>
          <w:szCs w:val="28"/>
          <w:lang w:val="es-ES"/>
        </w:rPr>
      </w:pPr>
      <w:r w:rsidRPr="6E38D4EC">
        <w:rPr>
          <w:rFonts w:ascii="Arial" w:hAnsi="Arial" w:cs="Arial"/>
          <w:sz w:val="28"/>
          <w:szCs w:val="28"/>
          <w:lang w:val="es-ES"/>
        </w:rPr>
        <w:t xml:space="preserve">Lic. Aaron </w:t>
      </w:r>
      <w:proofErr w:type="spellStart"/>
      <w:r w:rsidRPr="6E38D4EC">
        <w:rPr>
          <w:rFonts w:ascii="Arial" w:hAnsi="Arial" w:cs="Arial"/>
          <w:sz w:val="28"/>
          <w:szCs w:val="28"/>
          <w:lang w:val="es-ES"/>
        </w:rPr>
        <w:t>Italo</w:t>
      </w:r>
      <w:proofErr w:type="spellEnd"/>
      <w:r w:rsidRPr="6E38D4EC">
        <w:rPr>
          <w:rFonts w:ascii="Arial" w:hAnsi="Arial" w:cs="Arial"/>
          <w:sz w:val="28"/>
          <w:szCs w:val="28"/>
          <w:lang w:val="es-ES"/>
        </w:rPr>
        <w:t xml:space="preserve"> </w:t>
      </w:r>
      <w:proofErr w:type="spellStart"/>
      <w:r w:rsidRPr="6E38D4EC">
        <w:rPr>
          <w:rFonts w:ascii="Arial" w:hAnsi="Arial" w:cs="Arial"/>
          <w:sz w:val="28"/>
          <w:szCs w:val="28"/>
          <w:lang w:val="es-ES"/>
        </w:rPr>
        <w:t>Travezaño</w:t>
      </w:r>
      <w:proofErr w:type="spellEnd"/>
      <w:r w:rsidRPr="6E38D4EC">
        <w:rPr>
          <w:rFonts w:ascii="Arial" w:hAnsi="Arial" w:cs="Arial"/>
          <w:sz w:val="28"/>
          <w:szCs w:val="28"/>
          <w:lang w:val="es-ES"/>
        </w:rPr>
        <w:t xml:space="preserve"> Cabrera</w:t>
      </w:r>
    </w:p>
    <w:p w14:paraId="47917C69" w14:textId="77777777" w:rsidR="007D4657" w:rsidRPr="00302138" w:rsidRDefault="007D4657" w:rsidP="00E02761">
      <w:pPr>
        <w:ind w:firstLine="0"/>
        <w:jc w:val="center"/>
        <w:rPr>
          <w:rFonts w:ascii="Arial" w:hAnsi="Arial" w:cs="Arial"/>
          <w:lang w:val="es-ES"/>
        </w:rPr>
      </w:pPr>
    </w:p>
    <w:p w14:paraId="335E971F" w14:textId="283ED93D" w:rsidR="00986F5A" w:rsidRDefault="007D4657" w:rsidP="0095106D">
      <w:pPr>
        <w:ind w:firstLine="0"/>
        <w:jc w:val="center"/>
        <w:rPr>
          <w:rFonts w:ascii="Arial" w:hAnsi="Arial" w:cs="Arial"/>
          <w:b/>
          <w:bCs/>
          <w:sz w:val="28"/>
          <w:szCs w:val="28"/>
          <w:lang w:val="es-ES"/>
        </w:rPr>
      </w:pPr>
      <w:r w:rsidRPr="0FD63E21">
        <w:rPr>
          <w:rFonts w:ascii="Arial" w:hAnsi="Arial" w:cs="Arial"/>
          <w:b/>
          <w:bCs/>
          <w:sz w:val="28"/>
          <w:szCs w:val="28"/>
          <w:lang w:val="es-ES"/>
        </w:rPr>
        <w:t>Lim</w:t>
      </w:r>
      <w:r w:rsidR="2C47DA5C" w:rsidRPr="0FD63E21">
        <w:rPr>
          <w:rFonts w:ascii="Arial" w:hAnsi="Arial" w:cs="Arial"/>
          <w:b/>
          <w:bCs/>
          <w:sz w:val="28"/>
          <w:szCs w:val="28"/>
          <w:lang w:val="es-ES"/>
        </w:rPr>
        <w:t>a</w:t>
      </w:r>
      <w:r w:rsidRPr="0FD63E21">
        <w:rPr>
          <w:rFonts w:ascii="Arial" w:hAnsi="Arial" w:cs="Arial"/>
          <w:b/>
          <w:bCs/>
          <w:sz w:val="28"/>
          <w:szCs w:val="28"/>
          <w:lang w:val="es-ES"/>
        </w:rPr>
        <w:t xml:space="preserve">, </w:t>
      </w:r>
      <w:r w:rsidR="2B370B24" w:rsidRPr="0FD63E21">
        <w:rPr>
          <w:rFonts w:ascii="Arial" w:hAnsi="Arial" w:cs="Arial"/>
          <w:b/>
          <w:bCs/>
          <w:sz w:val="28"/>
          <w:szCs w:val="28"/>
          <w:lang w:val="es-ES"/>
        </w:rPr>
        <w:t xml:space="preserve">mayo </w:t>
      </w:r>
      <w:r w:rsidRPr="0FD63E21">
        <w:rPr>
          <w:rFonts w:ascii="Arial" w:hAnsi="Arial" w:cs="Arial"/>
          <w:b/>
          <w:bCs/>
          <w:sz w:val="28"/>
          <w:szCs w:val="28"/>
          <w:lang w:val="es-ES"/>
        </w:rPr>
        <w:t>de</w:t>
      </w:r>
      <w:r w:rsidR="205F4C9E" w:rsidRPr="0FD63E21">
        <w:rPr>
          <w:rFonts w:ascii="Arial" w:hAnsi="Arial" w:cs="Arial"/>
          <w:b/>
          <w:bCs/>
          <w:sz w:val="28"/>
          <w:szCs w:val="28"/>
          <w:lang w:val="es-ES"/>
        </w:rPr>
        <w:t>l</w:t>
      </w:r>
      <w:r w:rsidRPr="0FD63E21">
        <w:rPr>
          <w:rFonts w:ascii="Arial" w:hAnsi="Arial" w:cs="Arial"/>
          <w:b/>
          <w:bCs/>
          <w:sz w:val="28"/>
          <w:szCs w:val="28"/>
          <w:lang w:val="es-ES"/>
        </w:rPr>
        <w:t xml:space="preserve"> 202</w:t>
      </w:r>
      <w:r w:rsidR="5F016F85" w:rsidRPr="0FD63E21">
        <w:rPr>
          <w:rFonts w:ascii="Arial" w:hAnsi="Arial" w:cs="Arial"/>
          <w:b/>
          <w:bCs/>
          <w:sz w:val="28"/>
          <w:szCs w:val="28"/>
          <w:lang w:val="es-ES"/>
        </w:rPr>
        <w:t>4</w:t>
      </w:r>
    </w:p>
    <w:p w14:paraId="34DC0C37" w14:textId="77777777" w:rsidR="00986F5A" w:rsidRDefault="00986F5A">
      <w:pPr>
        <w:spacing w:after="200" w:line="276" w:lineRule="auto"/>
        <w:ind w:firstLine="0"/>
        <w:rPr>
          <w:rFonts w:ascii="Arial" w:hAnsi="Arial" w:cs="Arial"/>
          <w:b/>
          <w:bCs/>
          <w:sz w:val="28"/>
          <w:szCs w:val="28"/>
          <w:lang w:val="es-ES"/>
        </w:rPr>
      </w:pPr>
      <w:r>
        <w:rPr>
          <w:rFonts w:ascii="Arial" w:hAnsi="Arial" w:cs="Arial"/>
          <w:b/>
          <w:bCs/>
          <w:sz w:val="28"/>
          <w:szCs w:val="28"/>
          <w:lang w:val="es-ES"/>
        </w:rPr>
        <w:br w:type="page"/>
      </w:r>
    </w:p>
    <w:p w14:paraId="4ED844F8" w14:textId="77777777" w:rsidR="00BC732A" w:rsidRPr="00816E9C" w:rsidRDefault="009228DE" w:rsidP="009F4AB5">
      <w:pPr>
        <w:pStyle w:val="Ttulo1"/>
        <w:rPr>
          <w:rFonts w:cs="Arial"/>
          <w:szCs w:val="24"/>
        </w:rPr>
      </w:pPr>
      <w:r w:rsidRPr="00816E9C">
        <w:rPr>
          <w:rFonts w:cs="Arial"/>
          <w:szCs w:val="24"/>
        </w:rPr>
        <w:lastRenderedPageBreak/>
        <w:t>Planteamiento del Problema</w:t>
      </w:r>
    </w:p>
    <w:p w14:paraId="59DACD96" w14:textId="77777777" w:rsidR="009228DE" w:rsidRPr="00816E9C" w:rsidRDefault="005F6B15" w:rsidP="00003162">
      <w:pPr>
        <w:pStyle w:val="Ttulo2"/>
      </w:pPr>
      <w:r w:rsidRPr="00816E9C">
        <w:t xml:space="preserve">1.1 </w:t>
      </w:r>
      <w:r w:rsidR="009228DE" w:rsidRPr="00816E9C">
        <w:t>Justificación</w:t>
      </w:r>
    </w:p>
    <w:p w14:paraId="51CAD646" w14:textId="07ED98A3" w:rsidR="0A833317" w:rsidRPr="007E40A4" w:rsidRDefault="0A833317" w:rsidP="0095106D">
      <w:pPr>
        <w:rPr>
          <w:lang w:val="es-PE"/>
        </w:rPr>
      </w:pPr>
      <w:r w:rsidRPr="42383AE4">
        <w:rPr>
          <w:rFonts w:ascii="Arial" w:eastAsia="Arial" w:hAnsi="Arial" w:cs="Arial"/>
          <w:sz w:val="24"/>
          <w:szCs w:val="24"/>
          <w:lang w:val="es"/>
        </w:rPr>
        <w:t xml:space="preserve">Los estudiantes universitarios pueden presentar problemas de salud mental o estar expuestos a factores de riesgo que podrían hacerlos proclives de desarrollarlo (Sheldon et al., 2021), siendo muy común </w:t>
      </w:r>
      <w:r w:rsidR="008A42D7">
        <w:rPr>
          <w:rFonts w:ascii="Arial" w:eastAsia="Arial" w:hAnsi="Arial" w:cs="Arial"/>
          <w:sz w:val="24"/>
          <w:szCs w:val="24"/>
          <w:lang w:val="es-PE"/>
        </w:rPr>
        <w:t>trastornos de ansiedad y de depresión</w:t>
      </w:r>
      <w:r w:rsidRPr="42383AE4">
        <w:rPr>
          <w:rFonts w:ascii="Arial" w:eastAsia="Arial" w:hAnsi="Arial" w:cs="Arial"/>
          <w:sz w:val="24"/>
          <w:szCs w:val="24"/>
          <w:lang w:val="es-PE"/>
        </w:rPr>
        <w:t xml:space="preserve"> (Otero-Zapata et al., 2021).</w:t>
      </w:r>
    </w:p>
    <w:p w14:paraId="373BA574" w14:textId="6283B266" w:rsidR="0A833317" w:rsidRPr="007E40A4" w:rsidRDefault="5BC230D3" w:rsidP="0095106D">
      <w:pPr>
        <w:rPr>
          <w:rFonts w:ascii="Arial" w:eastAsia="Arial" w:hAnsi="Arial" w:cs="Arial"/>
          <w:sz w:val="24"/>
          <w:szCs w:val="24"/>
          <w:lang w:val="es"/>
        </w:rPr>
      </w:pPr>
      <w:r w:rsidRPr="4923F02C">
        <w:rPr>
          <w:rFonts w:ascii="Arial" w:eastAsia="Arial" w:hAnsi="Arial" w:cs="Arial"/>
          <w:sz w:val="24"/>
          <w:szCs w:val="24"/>
          <w:lang w:val="es"/>
        </w:rPr>
        <w:t xml:space="preserve"> </w:t>
      </w:r>
      <w:r w:rsidRPr="4923F02C">
        <w:rPr>
          <w:rFonts w:ascii="Arial" w:eastAsia="Arial" w:hAnsi="Arial" w:cs="Arial"/>
          <w:sz w:val="24"/>
          <w:szCs w:val="24"/>
          <w:lang w:val="es-PE"/>
        </w:rPr>
        <w:t>E</w:t>
      </w:r>
      <w:r w:rsidRPr="4923F02C">
        <w:rPr>
          <w:rFonts w:ascii="Arial" w:eastAsia="Arial" w:hAnsi="Arial" w:cs="Arial"/>
          <w:sz w:val="24"/>
          <w:szCs w:val="24"/>
          <w:lang w:val="es"/>
        </w:rPr>
        <w:t xml:space="preserve">n el Perú, alrededor de la mitad de los universitarios presenta entre 3 y 6 indicadores tanto para ansiedad y depresión (Sánchez </w:t>
      </w:r>
      <w:proofErr w:type="spellStart"/>
      <w:r w:rsidRPr="4923F02C">
        <w:rPr>
          <w:rFonts w:ascii="Arial" w:eastAsia="Arial" w:hAnsi="Arial" w:cs="Arial"/>
          <w:sz w:val="24"/>
          <w:szCs w:val="24"/>
          <w:lang w:val="es"/>
        </w:rPr>
        <w:t>Carlessi</w:t>
      </w:r>
      <w:proofErr w:type="spellEnd"/>
      <w:r w:rsidRPr="4923F02C">
        <w:rPr>
          <w:rFonts w:ascii="Arial" w:eastAsia="Arial" w:hAnsi="Arial" w:cs="Arial"/>
          <w:sz w:val="24"/>
          <w:szCs w:val="24"/>
          <w:lang w:val="es"/>
        </w:rPr>
        <w:t xml:space="preserve"> et al., 2021); también se encontró que, en 16 departamentos del Perú 1 de cada 6 universitarios padecían de ansiedad, mientras que 1 de cada 7 sufrían depresión (</w:t>
      </w:r>
      <w:proofErr w:type="spellStart"/>
      <w:r w:rsidRPr="4923F02C">
        <w:rPr>
          <w:rFonts w:ascii="Arial" w:eastAsia="Arial" w:hAnsi="Arial" w:cs="Arial"/>
          <w:sz w:val="24"/>
          <w:szCs w:val="24"/>
          <w:lang w:val="es"/>
        </w:rPr>
        <w:t>Mejia</w:t>
      </w:r>
      <w:proofErr w:type="spellEnd"/>
      <w:r w:rsidRPr="4923F02C">
        <w:rPr>
          <w:rFonts w:ascii="Arial" w:eastAsia="Arial" w:hAnsi="Arial" w:cs="Arial"/>
          <w:sz w:val="24"/>
          <w:szCs w:val="24"/>
          <w:lang w:val="es"/>
        </w:rPr>
        <w:t xml:space="preserve"> et al., 2022), siendo estos problemas de salud mental relacionados con el abandono de los estudios (Auerbach et al., 2016). </w:t>
      </w:r>
      <w:r w:rsidRPr="4923F02C">
        <w:rPr>
          <w:rFonts w:ascii="Arial" w:eastAsia="Arial" w:hAnsi="Arial" w:cs="Arial"/>
          <w:sz w:val="24"/>
          <w:szCs w:val="24"/>
          <w:lang w:val="es-PE"/>
        </w:rPr>
        <w:t>También se sabe que, ante algú</w:t>
      </w:r>
      <w:r w:rsidR="19D3BB8F" w:rsidRPr="4923F02C">
        <w:rPr>
          <w:rFonts w:ascii="Arial" w:eastAsia="Arial" w:hAnsi="Arial" w:cs="Arial"/>
          <w:sz w:val="24"/>
          <w:szCs w:val="24"/>
          <w:lang w:val="es-PE"/>
        </w:rPr>
        <w:t>n tipo de fracaso académico</w:t>
      </w:r>
      <w:r w:rsidRPr="4923F02C">
        <w:rPr>
          <w:rFonts w:ascii="Arial" w:eastAsia="Arial" w:hAnsi="Arial" w:cs="Arial"/>
          <w:sz w:val="24"/>
          <w:szCs w:val="24"/>
          <w:lang w:val="es-PE"/>
        </w:rPr>
        <w:t xml:space="preserve">, los estudiantes universitarios suelen ser muy duros consigo mismos ante el fracaso; </w:t>
      </w:r>
      <w:r w:rsidRPr="4923F02C">
        <w:rPr>
          <w:rFonts w:ascii="Arial" w:eastAsia="Arial" w:hAnsi="Arial" w:cs="Arial"/>
          <w:sz w:val="24"/>
          <w:szCs w:val="24"/>
          <w:lang w:val="es"/>
        </w:rPr>
        <w:t>por ello, es necesario que los universitarios puedan desarrollar estrategias</w:t>
      </w:r>
      <w:r w:rsidR="19D3BB8F" w:rsidRPr="4923F02C">
        <w:rPr>
          <w:rFonts w:ascii="Arial" w:eastAsia="Arial" w:hAnsi="Arial" w:cs="Arial"/>
          <w:sz w:val="24"/>
          <w:szCs w:val="24"/>
          <w:lang w:val="es"/>
        </w:rPr>
        <w:t xml:space="preserve"> de afrontamiento para disminuir las </w:t>
      </w:r>
      <w:r w:rsidR="32A73D9A" w:rsidRPr="4923F02C">
        <w:rPr>
          <w:rFonts w:ascii="Arial" w:eastAsia="Arial" w:hAnsi="Arial" w:cs="Arial"/>
          <w:sz w:val="24"/>
          <w:szCs w:val="24"/>
          <w:lang w:val="es"/>
        </w:rPr>
        <w:t>sensaciones</w:t>
      </w:r>
      <w:r w:rsidR="19D3BB8F" w:rsidRPr="4923F02C">
        <w:rPr>
          <w:rFonts w:ascii="Arial" w:eastAsia="Arial" w:hAnsi="Arial" w:cs="Arial"/>
          <w:sz w:val="24"/>
          <w:szCs w:val="24"/>
          <w:lang w:val="es"/>
        </w:rPr>
        <w:t xml:space="preserve"> de estrés, ansiedad y </w:t>
      </w:r>
      <w:r w:rsidRPr="4923F02C">
        <w:rPr>
          <w:rFonts w:ascii="Arial" w:eastAsia="Arial" w:hAnsi="Arial" w:cs="Arial"/>
          <w:sz w:val="24"/>
          <w:szCs w:val="24"/>
          <w:lang w:val="es"/>
        </w:rPr>
        <w:t xml:space="preserve">depresión </w:t>
      </w:r>
      <w:r w:rsidR="250487FF" w:rsidRPr="4923F02C">
        <w:rPr>
          <w:rFonts w:ascii="Arial" w:eastAsia="Arial" w:hAnsi="Arial" w:cs="Arial"/>
          <w:sz w:val="24"/>
          <w:szCs w:val="24"/>
          <w:lang w:val="es-PE"/>
        </w:rPr>
        <w:t xml:space="preserve">(Moreno, </w:t>
      </w:r>
      <w:proofErr w:type="spellStart"/>
      <w:r w:rsidR="250487FF" w:rsidRPr="4923F02C">
        <w:rPr>
          <w:rFonts w:ascii="Arial" w:eastAsia="Arial" w:hAnsi="Arial" w:cs="Arial"/>
          <w:sz w:val="24"/>
          <w:szCs w:val="24"/>
          <w:lang w:val="es-PE"/>
        </w:rPr>
        <w:t>Chiecher</w:t>
      </w:r>
      <w:proofErr w:type="spellEnd"/>
      <w:r w:rsidR="250487FF" w:rsidRPr="4923F02C">
        <w:rPr>
          <w:rFonts w:ascii="Arial" w:eastAsia="Arial" w:hAnsi="Arial" w:cs="Arial"/>
          <w:sz w:val="24"/>
          <w:szCs w:val="24"/>
          <w:lang w:val="es-PE"/>
        </w:rPr>
        <w:t xml:space="preserve"> &amp; </w:t>
      </w:r>
      <w:proofErr w:type="spellStart"/>
      <w:r w:rsidR="250487FF" w:rsidRPr="4923F02C">
        <w:rPr>
          <w:rFonts w:ascii="Arial" w:eastAsia="Arial" w:hAnsi="Arial" w:cs="Arial"/>
          <w:sz w:val="24"/>
          <w:szCs w:val="24"/>
          <w:lang w:val="es-PE"/>
        </w:rPr>
        <w:t>Paolono</w:t>
      </w:r>
      <w:proofErr w:type="spellEnd"/>
      <w:r w:rsidR="250487FF" w:rsidRPr="4923F02C">
        <w:rPr>
          <w:rFonts w:ascii="Arial" w:eastAsia="Arial" w:hAnsi="Arial" w:cs="Arial"/>
          <w:sz w:val="24"/>
          <w:szCs w:val="24"/>
          <w:lang w:val="es-PE"/>
        </w:rPr>
        <w:t>, 2019).</w:t>
      </w:r>
    </w:p>
    <w:p w14:paraId="4C80F11E" w14:textId="66356E23" w:rsidR="0A833317" w:rsidRPr="007E40A4" w:rsidRDefault="5BC230D3" w:rsidP="0095106D">
      <w:pPr>
        <w:rPr>
          <w:lang w:val="es-PE"/>
        </w:rPr>
      </w:pPr>
      <w:r w:rsidRPr="4923F02C">
        <w:rPr>
          <w:rFonts w:ascii="Arial" w:eastAsia="Arial" w:hAnsi="Arial" w:cs="Arial"/>
          <w:sz w:val="24"/>
          <w:szCs w:val="24"/>
          <w:lang w:val="es-PE"/>
        </w:rPr>
        <w:t xml:space="preserve">Ante esto, </w:t>
      </w:r>
      <w:r w:rsidRPr="4923F02C">
        <w:rPr>
          <w:rFonts w:ascii="Arial" w:eastAsia="Arial" w:hAnsi="Arial" w:cs="Arial"/>
          <w:sz w:val="24"/>
          <w:szCs w:val="24"/>
          <w:lang w:val="es"/>
        </w:rPr>
        <w:t xml:space="preserve">la autocompasión puede ser útil para mejorar la adaptación académica </w:t>
      </w:r>
      <w:r w:rsidR="19D3BB8F" w:rsidRPr="4923F02C">
        <w:rPr>
          <w:rFonts w:ascii="Arial" w:eastAsia="Arial" w:hAnsi="Arial" w:cs="Arial"/>
          <w:sz w:val="24"/>
          <w:szCs w:val="24"/>
          <w:lang w:val="es"/>
        </w:rPr>
        <w:t>porque</w:t>
      </w:r>
      <w:r w:rsidRPr="4923F02C">
        <w:rPr>
          <w:rFonts w:ascii="Arial" w:eastAsia="Arial" w:hAnsi="Arial" w:cs="Arial"/>
          <w:sz w:val="24"/>
          <w:szCs w:val="24"/>
          <w:lang w:val="es"/>
        </w:rPr>
        <w:t xml:space="preserve"> promueve una actitud de amabilidad hacia uno mismo y de conexión con los demás (</w:t>
      </w:r>
      <w:proofErr w:type="spellStart"/>
      <w:r w:rsidRPr="4923F02C">
        <w:rPr>
          <w:rFonts w:ascii="Arial" w:eastAsia="Arial" w:hAnsi="Arial" w:cs="Arial"/>
          <w:sz w:val="24"/>
          <w:szCs w:val="24"/>
          <w:lang w:val="es"/>
        </w:rPr>
        <w:t>Finlay</w:t>
      </w:r>
      <w:proofErr w:type="spellEnd"/>
      <w:r w:rsidRPr="4923F02C">
        <w:rPr>
          <w:rFonts w:ascii="Arial" w:eastAsia="Arial" w:hAnsi="Arial" w:cs="Arial"/>
          <w:sz w:val="24"/>
          <w:szCs w:val="24"/>
          <w:lang w:val="es"/>
        </w:rPr>
        <w:t xml:space="preserve">-Jones et al., 2023) para aliviar el dolor que uno mismo siente ante el </w:t>
      </w:r>
      <w:r w:rsidRPr="4923F02C">
        <w:rPr>
          <w:rFonts w:ascii="Arial" w:eastAsia="Arial" w:hAnsi="Arial" w:cs="Arial"/>
          <w:sz w:val="24"/>
          <w:szCs w:val="24"/>
          <w:lang w:val="es-PE"/>
        </w:rPr>
        <w:t>fracaso, la p</w:t>
      </w:r>
      <w:r w:rsidR="19D3BB8F" w:rsidRPr="4923F02C">
        <w:rPr>
          <w:rFonts w:ascii="Arial" w:eastAsia="Arial" w:hAnsi="Arial" w:cs="Arial"/>
          <w:sz w:val="24"/>
          <w:szCs w:val="24"/>
          <w:lang w:val="es-PE"/>
        </w:rPr>
        <w:t xml:space="preserve">ercepción de insuficiencia y/o ante las </w:t>
      </w:r>
      <w:r w:rsidRPr="4923F02C">
        <w:rPr>
          <w:rFonts w:ascii="Arial" w:eastAsia="Arial" w:hAnsi="Arial" w:cs="Arial"/>
          <w:sz w:val="24"/>
          <w:szCs w:val="24"/>
          <w:lang w:val="es-PE"/>
        </w:rPr>
        <w:t>situaciones angustiantes (</w:t>
      </w:r>
      <w:proofErr w:type="spellStart"/>
      <w:r w:rsidRPr="4923F02C">
        <w:rPr>
          <w:rFonts w:ascii="Arial" w:eastAsia="Arial" w:hAnsi="Arial" w:cs="Arial"/>
          <w:sz w:val="24"/>
          <w:szCs w:val="24"/>
          <w:lang w:val="es-PE"/>
        </w:rPr>
        <w:t>Neff</w:t>
      </w:r>
      <w:proofErr w:type="spellEnd"/>
      <w:r w:rsidRPr="4923F02C">
        <w:rPr>
          <w:rFonts w:ascii="Arial" w:eastAsia="Arial" w:hAnsi="Arial" w:cs="Arial"/>
          <w:sz w:val="24"/>
          <w:szCs w:val="24"/>
          <w:lang w:val="es-PE"/>
        </w:rPr>
        <w:t>, 2023)</w:t>
      </w:r>
      <w:r w:rsidRPr="4923F02C">
        <w:rPr>
          <w:rFonts w:ascii="Arial" w:eastAsia="Arial" w:hAnsi="Arial" w:cs="Arial"/>
          <w:sz w:val="24"/>
          <w:szCs w:val="24"/>
          <w:lang w:val="es"/>
        </w:rPr>
        <w:t xml:space="preserve">. Adicionalmente, se conoce que la autocompasión juega un papel activo e importante en la salud mental y existe una fuerte evidencia </w:t>
      </w:r>
      <w:r w:rsidR="4F781B4B" w:rsidRPr="4923F02C">
        <w:rPr>
          <w:rFonts w:ascii="Arial" w:eastAsia="Arial" w:hAnsi="Arial" w:cs="Arial"/>
          <w:sz w:val="24"/>
          <w:szCs w:val="24"/>
          <w:lang w:val="es"/>
        </w:rPr>
        <w:t>en relación con el</w:t>
      </w:r>
      <w:r w:rsidRPr="4923F02C">
        <w:rPr>
          <w:rFonts w:ascii="Arial" w:eastAsia="Arial" w:hAnsi="Arial" w:cs="Arial"/>
          <w:sz w:val="24"/>
          <w:szCs w:val="24"/>
          <w:lang w:val="es"/>
        </w:rPr>
        <w:t xml:space="preserve"> bienestar </w:t>
      </w:r>
      <w:r w:rsidRPr="4923F02C">
        <w:rPr>
          <w:rFonts w:ascii="Arial" w:eastAsia="Arial" w:hAnsi="Arial" w:cs="Arial"/>
          <w:sz w:val="24"/>
          <w:szCs w:val="24"/>
          <w:lang w:val="es-PE"/>
        </w:rPr>
        <w:t xml:space="preserve">(K. D. </w:t>
      </w:r>
      <w:proofErr w:type="spellStart"/>
      <w:r w:rsidRPr="4923F02C">
        <w:rPr>
          <w:rFonts w:ascii="Arial" w:eastAsia="Arial" w:hAnsi="Arial" w:cs="Arial"/>
          <w:sz w:val="24"/>
          <w:szCs w:val="24"/>
          <w:lang w:val="es-PE"/>
        </w:rPr>
        <w:t>Neff</w:t>
      </w:r>
      <w:proofErr w:type="spellEnd"/>
      <w:r w:rsidRPr="4923F02C">
        <w:rPr>
          <w:rFonts w:ascii="Arial" w:eastAsia="Arial" w:hAnsi="Arial" w:cs="Arial"/>
          <w:sz w:val="24"/>
          <w:szCs w:val="24"/>
          <w:lang w:val="es-PE"/>
        </w:rPr>
        <w:t xml:space="preserve"> et al., 2018; Phillips &amp; </w:t>
      </w:r>
      <w:proofErr w:type="spellStart"/>
      <w:r w:rsidRPr="4923F02C">
        <w:rPr>
          <w:rFonts w:ascii="Arial" w:eastAsia="Arial" w:hAnsi="Arial" w:cs="Arial"/>
          <w:sz w:val="24"/>
          <w:szCs w:val="24"/>
          <w:lang w:val="es-PE"/>
        </w:rPr>
        <w:t>Hine</w:t>
      </w:r>
      <w:proofErr w:type="spellEnd"/>
      <w:r w:rsidRPr="4923F02C">
        <w:rPr>
          <w:rFonts w:ascii="Arial" w:eastAsia="Arial" w:hAnsi="Arial" w:cs="Arial"/>
          <w:sz w:val="24"/>
          <w:szCs w:val="24"/>
          <w:lang w:val="es-PE"/>
        </w:rPr>
        <w:t xml:space="preserve">, 2021; </w:t>
      </w:r>
      <w:proofErr w:type="spellStart"/>
      <w:r w:rsidRPr="4923F02C">
        <w:rPr>
          <w:rFonts w:ascii="Arial" w:eastAsia="Arial" w:hAnsi="Arial" w:cs="Arial"/>
          <w:sz w:val="24"/>
          <w:szCs w:val="24"/>
          <w:lang w:val="es-PE"/>
        </w:rPr>
        <w:t>Zessin</w:t>
      </w:r>
      <w:proofErr w:type="spellEnd"/>
      <w:r w:rsidRPr="4923F02C">
        <w:rPr>
          <w:rFonts w:ascii="Arial" w:eastAsia="Arial" w:hAnsi="Arial" w:cs="Arial"/>
          <w:sz w:val="24"/>
          <w:szCs w:val="24"/>
          <w:lang w:val="es-PE"/>
        </w:rPr>
        <w:t xml:space="preserve"> et al., 2015). </w:t>
      </w:r>
    </w:p>
    <w:p w14:paraId="05CB0CA8" w14:textId="53089422" w:rsidR="0A833317" w:rsidRPr="007E40A4" w:rsidRDefault="007E40A4" w:rsidP="0095106D">
      <w:pPr>
        <w:rPr>
          <w:lang w:val="es-PE"/>
        </w:rPr>
      </w:pPr>
      <w:r>
        <w:rPr>
          <w:rFonts w:ascii="Arial" w:eastAsia="Arial" w:hAnsi="Arial" w:cs="Arial"/>
          <w:sz w:val="24"/>
          <w:szCs w:val="24"/>
          <w:lang w:val="es-PE"/>
        </w:rPr>
        <w:lastRenderedPageBreak/>
        <w:t>Concerniente al</w:t>
      </w:r>
      <w:r w:rsidR="0A833317" w:rsidRPr="42383AE4">
        <w:rPr>
          <w:rFonts w:ascii="Arial" w:eastAsia="Arial" w:hAnsi="Arial" w:cs="Arial"/>
          <w:sz w:val="24"/>
          <w:szCs w:val="24"/>
          <w:lang w:val="es-PE"/>
        </w:rPr>
        <w:t xml:space="preserve"> contexto universitario, se encontró que la autocompasión está asociada positivamente con estrategias de afrontamiento centradas en las emociones y negativamente con estrategias orientadas a la evitación (</w:t>
      </w:r>
      <w:proofErr w:type="spellStart"/>
      <w:r w:rsidR="0A833317" w:rsidRPr="42383AE4">
        <w:rPr>
          <w:rFonts w:ascii="Arial" w:eastAsia="Arial" w:hAnsi="Arial" w:cs="Arial"/>
          <w:sz w:val="24"/>
          <w:szCs w:val="24"/>
          <w:lang w:val="es-PE"/>
        </w:rPr>
        <w:t>Neff</w:t>
      </w:r>
      <w:proofErr w:type="spellEnd"/>
      <w:r w:rsidR="0A833317" w:rsidRPr="42383AE4">
        <w:rPr>
          <w:rFonts w:ascii="Arial" w:eastAsia="Arial" w:hAnsi="Arial" w:cs="Arial"/>
          <w:sz w:val="24"/>
          <w:szCs w:val="24"/>
          <w:lang w:val="es-PE"/>
        </w:rPr>
        <w:t xml:space="preserve"> et al., 2005), también con la salud mental como una vía de orientación del apego (Raque-</w:t>
      </w:r>
      <w:proofErr w:type="spellStart"/>
      <w:r w:rsidR="0A833317" w:rsidRPr="42383AE4">
        <w:rPr>
          <w:rFonts w:ascii="Arial" w:eastAsia="Arial" w:hAnsi="Arial" w:cs="Arial"/>
          <w:sz w:val="24"/>
          <w:szCs w:val="24"/>
          <w:lang w:val="es-PE"/>
        </w:rPr>
        <w:t>Bogdan</w:t>
      </w:r>
      <w:proofErr w:type="spellEnd"/>
      <w:r w:rsidR="0A833317" w:rsidRPr="42383AE4">
        <w:rPr>
          <w:rFonts w:ascii="Arial" w:eastAsia="Arial" w:hAnsi="Arial" w:cs="Arial"/>
          <w:sz w:val="24"/>
          <w:szCs w:val="24"/>
          <w:lang w:val="es-PE"/>
        </w:rPr>
        <w:t xml:space="preserve"> et al., 2011) y como un mediador entre el apego ansioso y el bienestar subjetivo (Wei et al., 2011). </w:t>
      </w:r>
    </w:p>
    <w:p w14:paraId="2715E762" w14:textId="0E72C44E" w:rsidR="0A833317" w:rsidRPr="007E40A4" w:rsidRDefault="0A833317" w:rsidP="0095106D">
      <w:pPr>
        <w:rPr>
          <w:lang w:val="es-PE"/>
        </w:rPr>
      </w:pPr>
      <w:r w:rsidRPr="42383AE4">
        <w:rPr>
          <w:rFonts w:ascii="Arial" w:eastAsia="Arial" w:hAnsi="Arial" w:cs="Arial"/>
          <w:sz w:val="24"/>
          <w:szCs w:val="24"/>
          <w:lang w:val="es-PE"/>
        </w:rPr>
        <w:t xml:space="preserve"> En el Perú, se cuenta con solo dos estudios que exploran las propiedades psicométricas de la variable autocompasión, pero presentan algunas observaciones: en el primer estudio (</w:t>
      </w:r>
      <w:proofErr w:type="spellStart"/>
      <w:r w:rsidRPr="42383AE4">
        <w:rPr>
          <w:rFonts w:ascii="Arial" w:eastAsia="Arial" w:hAnsi="Arial" w:cs="Arial"/>
          <w:sz w:val="24"/>
          <w:szCs w:val="24"/>
          <w:lang w:val="es-PE"/>
        </w:rPr>
        <w:t>Travezaño</w:t>
      </w:r>
      <w:proofErr w:type="spellEnd"/>
      <w:r w:rsidRPr="42383AE4">
        <w:rPr>
          <w:rFonts w:ascii="Arial" w:eastAsia="Arial" w:hAnsi="Arial" w:cs="Arial"/>
          <w:sz w:val="24"/>
          <w:szCs w:val="24"/>
          <w:lang w:val="es-PE"/>
        </w:rPr>
        <w:t>-Cabrera &amp; Elguera-Cuba, 2022), se encontró que la estructura factorial difiere del modelo original propuesto</w:t>
      </w:r>
      <w:r w:rsidR="00986F5A">
        <w:rPr>
          <w:rFonts w:ascii="Arial" w:eastAsia="Arial" w:hAnsi="Arial" w:cs="Arial"/>
          <w:sz w:val="24"/>
          <w:szCs w:val="24"/>
          <w:lang w:val="es-PE"/>
        </w:rPr>
        <w:t xml:space="preserve"> de 6 factores</w:t>
      </w:r>
      <w:r w:rsidRPr="42383AE4">
        <w:rPr>
          <w:rFonts w:ascii="Arial" w:eastAsia="Arial" w:hAnsi="Arial" w:cs="Arial"/>
          <w:sz w:val="24"/>
          <w:szCs w:val="24"/>
          <w:lang w:val="es-PE"/>
        </w:rPr>
        <w:t xml:space="preserve"> (Raes et al., 2011); y en el segundo estudio, la escala no presenta un adecuado valor para la consistencia interna en </w:t>
      </w:r>
      <w:r w:rsidR="00986F5A">
        <w:rPr>
          <w:rFonts w:ascii="Arial" w:eastAsia="Arial" w:hAnsi="Arial" w:cs="Arial"/>
          <w:sz w:val="24"/>
          <w:szCs w:val="24"/>
          <w:lang w:val="es-PE"/>
        </w:rPr>
        <w:t xml:space="preserve">la dimensión de humanidad compartida </w:t>
      </w:r>
      <w:r w:rsidRPr="42383AE4">
        <w:rPr>
          <w:rFonts w:ascii="Arial" w:eastAsia="Arial" w:hAnsi="Arial" w:cs="Arial"/>
          <w:sz w:val="24"/>
          <w:szCs w:val="24"/>
          <w:lang w:val="es-PE"/>
        </w:rPr>
        <w:t>(</w:t>
      </w:r>
      <w:proofErr w:type="spellStart"/>
      <w:r w:rsidRPr="42383AE4">
        <w:rPr>
          <w:rFonts w:ascii="Arial" w:eastAsia="Arial" w:hAnsi="Arial" w:cs="Arial"/>
          <w:sz w:val="24"/>
          <w:szCs w:val="24"/>
          <w:lang w:val="es-PE"/>
        </w:rPr>
        <w:t>Ardela</w:t>
      </w:r>
      <w:proofErr w:type="spellEnd"/>
      <w:r w:rsidRPr="42383AE4">
        <w:rPr>
          <w:rFonts w:ascii="Arial" w:eastAsia="Arial" w:hAnsi="Arial" w:cs="Arial"/>
          <w:sz w:val="24"/>
          <w:szCs w:val="24"/>
          <w:lang w:val="es-PE"/>
        </w:rPr>
        <w:t>-Cabrera &amp; Olivas Ugarte, 2019).</w:t>
      </w:r>
    </w:p>
    <w:p w14:paraId="7CD3D6E6" w14:textId="3B41D4A5" w:rsidR="0A833317" w:rsidRPr="007E40A4" w:rsidRDefault="0A833317" w:rsidP="0095106D">
      <w:pPr>
        <w:rPr>
          <w:lang w:val="es-PE"/>
        </w:rPr>
      </w:pPr>
      <w:r w:rsidRPr="42383AE4">
        <w:rPr>
          <w:rFonts w:ascii="Arial" w:eastAsia="Arial" w:hAnsi="Arial" w:cs="Arial"/>
          <w:sz w:val="24"/>
          <w:szCs w:val="24"/>
          <w:lang w:val="es-PE"/>
        </w:rPr>
        <w:t xml:space="preserve">En ese sentido, en la actualidad no se cuenta con un instrumento que contenga propiedades psicométricas adecuadas y que sean congruentes con la estructura factorial original; y adicionalmente, no se cuentan con estudios sobre intervenciones relacionadas </w:t>
      </w:r>
      <w:r w:rsidR="007E40A4">
        <w:rPr>
          <w:rFonts w:ascii="Arial" w:eastAsia="Arial" w:hAnsi="Arial" w:cs="Arial"/>
          <w:sz w:val="24"/>
          <w:szCs w:val="24"/>
          <w:lang w:val="es-PE"/>
        </w:rPr>
        <w:t>con</w:t>
      </w:r>
      <w:r w:rsidRPr="42383AE4">
        <w:rPr>
          <w:rFonts w:ascii="Arial" w:eastAsia="Arial" w:hAnsi="Arial" w:cs="Arial"/>
          <w:sz w:val="24"/>
          <w:szCs w:val="24"/>
          <w:lang w:val="es-PE"/>
        </w:rPr>
        <w:t xml:space="preserve"> este constructo. </w:t>
      </w:r>
    </w:p>
    <w:p w14:paraId="6F9C30C8" w14:textId="358DAED2" w:rsidR="0A833317" w:rsidRPr="007E40A4" w:rsidRDefault="0A833317" w:rsidP="0095106D">
      <w:pPr>
        <w:rPr>
          <w:lang w:val="es-PE"/>
        </w:rPr>
      </w:pPr>
      <w:r w:rsidRPr="42383AE4">
        <w:rPr>
          <w:rFonts w:ascii="Arial" w:eastAsia="Arial" w:hAnsi="Arial" w:cs="Arial"/>
          <w:sz w:val="24"/>
          <w:szCs w:val="24"/>
          <w:lang w:val="es-PE"/>
        </w:rPr>
        <w:t xml:space="preserve">Por lo que la adaptación de Sussex-Oxford </w:t>
      </w:r>
      <w:proofErr w:type="spellStart"/>
      <w:r w:rsidRPr="42383AE4">
        <w:rPr>
          <w:rFonts w:ascii="Arial" w:eastAsia="Arial" w:hAnsi="Arial" w:cs="Arial"/>
          <w:sz w:val="24"/>
          <w:szCs w:val="24"/>
          <w:lang w:val="es-PE"/>
        </w:rPr>
        <w:t>Compassion</w:t>
      </w:r>
      <w:proofErr w:type="spellEnd"/>
      <w:r w:rsidRPr="42383AE4">
        <w:rPr>
          <w:rFonts w:ascii="Arial" w:eastAsia="Arial" w:hAnsi="Arial" w:cs="Arial"/>
          <w:sz w:val="24"/>
          <w:szCs w:val="24"/>
          <w:lang w:val="es-PE"/>
        </w:rPr>
        <w:t xml:space="preserve"> </w:t>
      </w:r>
      <w:proofErr w:type="spellStart"/>
      <w:r w:rsidRPr="42383AE4">
        <w:rPr>
          <w:rFonts w:ascii="Arial" w:eastAsia="Arial" w:hAnsi="Arial" w:cs="Arial"/>
          <w:sz w:val="24"/>
          <w:szCs w:val="24"/>
          <w:lang w:val="es-PE"/>
        </w:rPr>
        <w:t>Scale</w:t>
      </w:r>
      <w:proofErr w:type="spellEnd"/>
      <w:r w:rsidRPr="42383AE4">
        <w:rPr>
          <w:rFonts w:ascii="Arial" w:eastAsia="Arial" w:hAnsi="Arial" w:cs="Arial"/>
          <w:sz w:val="24"/>
          <w:szCs w:val="24"/>
          <w:lang w:val="es-PE"/>
        </w:rPr>
        <w:t xml:space="preserve"> for the </w:t>
      </w:r>
      <w:proofErr w:type="spellStart"/>
      <w:r w:rsidRPr="42383AE4">
        <w:rPr>
          <w:rFonts w:ascii="Arial" w:eastAsia="Arial" w:hAnsi="Arial" w:cs="Arial"/>
          <w:sz w:val="24"/>
          <w:szCs w:val="24"/>
          <w:lang w:val="es-PE"/>
        </w:rPr>
        <w:t>Self</w:t>
      </w:r>
      <w:proofErr w:type="spellEnd"/>
      <w:r w:rsidRPr="42383AE4">
        <w:rPr>
          <w:rFonts w:ascii="Arial" w:eastAsia="Arial" w:hAnsi="Arial" w:cs="Arial"/>
          <w:sz w:val="24"/>
          <w:szCs w:val="24"/>
          <w:lang w:val="es-PE"/>
        </w:rPr>
        <w:t xml:space="preserve"> (SOSC-S) permitirá medir de forma apropiada este constructo y facilitar el camino para desarrollar futuras intervenciones basadas en evidencia en población universitaria</w:t>
      </w:r>
      <w:r w:rsidR="007E40A4">
        <w:rPr>
          <w:rFonts w:ascii="Arial" w:eastAsia="Arial" w:hAnsi="Arial" w:cs="Arial"/>
          <w:sz w:val="24"/>
          <w:szCs w:val="24"/>
          <w:lang w:val="es-PE"/>
        </w:rPr>
        <w:t xml:space="preserve"> que solucionen esta problemática</w:t>
      </w:r>
      <w:r w:rsidRPr="42383AE4">
        <w:rPr>
          <w:rFonts w:ascii="Arial" w:eastAsia="Arial" w:hAnsi="Arial" w:cs="Arial"/>
          <w:sz w:val="24"/>
          <w:szCs w:val="24"/>
          <w:lang w:val="es-PE"/>
        </w:rPr>
        <w:t>.</w:t>
      </w:r>
    </w:p>
    <w:p w14:paraId="49ABC631" w14:textId="77777777" w:rsidR="007E40A4" w:rsidRPr="00003162" w:rsidRDefault="19D3BB8F" w:rsidP="0095106D">
      <w:pPr>
        <w:pStyle w:val="Ttulo2"/>
      </w:pPr>
      <w:r>
        <w:t>1.2 Estado del Arte</w:t>
      </w:r>
    </w:p>
    <w:p w14:paraId="531CE1A5" w14:textId="1CBC3C36" w:rsidR="4115DADB" w:rsidRDefault="4115DADB" w:rsidP="0095106D">
      <w:pPr>
        <w:rPr>
          <w:rFonts w:ascii="Arial" w:eastAsia="Arial" w:hAnsi="Arial" w:cs="Arial"/>
          <w:sz w:val="24"/>
          <w:szCs w:val="24"/>
        </w:rPr>
      </w:pPr>
      <w:r w:rsidRPr="4923F02C">
        <w:rPr>
          <w:rFonts w:ascii="Arial" w:eastAsia="Arial" w:hAnsi="Arial" w:cs="Arial"/>
          <w:sz w:val="24"/>
          <w:szCs w:val="24"/>
        </w:rPr>
        <w:t xml:space="preserve">La escala The Sussex- Oxford Compassion Scale for the Self (SOCS-S) ha sido </w:t>
      </w:r>
      <w:proofErr w:type="spellStart"/>
      <w:r w:rsidRPr="4923F02C">
        <w:rPr>
          <w:rFonts w:ascii="Arial" w:eastAsia="Arial" w:hAnsi="Arial" w:cs="Arial"/>
          <w:sz w:val="24"/>
          <w:szCs w:val="24"/>
        </w:rPr>
        <w:t>diseñada</w:t>
      </w:r>
      <w:proofErr w:type="spellEnd"/>
      <w:r w:rsidRPr="4923F02C">
        <w:rPr>
          <w:rFonts w:ascii="Arial" w:eastAsia="Arial" w:hAnsi="Arial" w:cs="Arial"/>
          <w:sz w:val="24"/>
          <w:szCs w:val="24"/>
        </w:rPr>
        <w:t xml:space="preserve"> junto con The Sussex-Oxford Compassion Scale for Others (SOCS-O) en el </w:t>
      </w:r>
      <w:r w:rsidRPr="4923F02C">
        <w:rPr>
          <w:rFonts w:ascii="Arial" w:eastAsia="Arial" w:hAnsi="Arial" w:cs="Arial"/>
          <w:sz w:val="24"/>
          <w:szCs w:val="24"/>
        </w:rPr>
        <w:lastRenderedPageBreak/>
        <w:t xml:space="preserve">estudio original y ambas presentan </w:t>
      </w:r>
      <w:proofErr w:type="spellStart"/>
      <w:r w:rsidRPr="4923F02C">
        <w:rPr>
          <w:rFonts w:ascii="Arial" w:eastAsia="Arial" w:hAnsi="Arial" w:cs="Arial"/>
          <w:sz w:val="24"/>
          <w:szCs w:val="24"/>
        </w:rPr>
        <w:t>adecuadas</w:t>
      </w:r>
      <w:proofErr w:type="spellEnd"/>
      <w:r w:rsidRPr="4923F02C">
        <w:rPr>
          <w:rFonts w:ascii="Arial" w:eastAsia="Arial" w:hAnsi="Arial" w:cs="Arial"/>
          <w:sz w:val="24"/>
          <w:szCs w:val="24"/>
        </w:rPr>
        <w:t xml:space="preserve"> </w:t>
      </w:r>
      <w:proofErr w:type="spellStart"/>
      <w:r w:rsidRPr="4923F02C">
        <w:rPr>
          <w:rFonts w:ascii="Arial" w:eastAsia="Arial" w:hAnsi="Arial" w:cs="Arial"/>
          <w:sz w:val="24"/>
          <w:szCs w:val="24"/>
        </w:rPr>
        <w:t>propiedades</w:t>
      </w:r>
      <w:proofErr w:type="spellEnd"/>
      <w:r w:rsidRPr="4923F02C">
        <w:rPr>
          <w:rFonts w:ascii="Arial" w:eastAsia="Arial" w:hAnsi="Arial" w:cs="Arial"/>
          <w:sz w:val="24"/>
          <w:szCs w:val="24"/>
        </w:rPr>
        <w:t xml:space="preserve"> </w:t>
      </w:r>
      <w:proofErr w:type="spellStart"/>
      <w:r w:rsidRPr="4923F02C">
        <w:rPr>
          <w:rFonts w:ascii="Arial" w:eastAsia="Arial" w:hAnsi="Arial" w:cs="Arial"/>
          <w:sz w:val="24"/>
          <w:szCs w:val="24"/>
        </w:rPr>
        <w:t>psicométricas</w:t>
      </w:r>
      <w:proofErr w:type="spellEnd"/>
      <w:r w:rsidRPr="4923F02C">
        <w:rPr>
          <w:rFonts w:ascii="Arial" w:eastAsia="Arial" w:hAnsi="Arial" w:cs="Arial"/>
          <w:sz w:val="24"/>
          <w:szCs w:val="24"/>
        </w:rPr>
        <w:t xml:space="preserve"> (Gu et al., 2020). El estudio </w:t>
      </w:r>
      <w:proofErr w:type="spellStart"/>
      <w:r w:rsidRPr="4923F02C">
        <w:rPr>
          <w:rFonts w:ascii="Arial" w:eastAsia="Arial" w:hAnsi="Arial" w:cs="Arial"/>
          <w:sz w:val="24"/>
          <w:szCs w:val="24"/>
        </w:rPr>
        <w:t>atravesó</w:t>
      </w:r>
      <w:proofErr w:type="spellEnd"/>
      <w:r w:rsidRPr="4923F02C">
        <w:rPr>
          <w:rFonts w:ascii="Arial" w:eastAsia="Arial" w:hAnsi="Arial" w:cs="Arial"/>
          <w:sz w:val="24"/>
          <w:szCs w:val="24"/>
        </w:rPr>
        <w:t xml:space="preserve"> varios </w:t>
      </w:r>
      <w:proofErr w:type="spellStart"/>
      <w:r w:rsidRPr="4923F02C">
        <w:rPr>
          <w:rFonts w:ascii="Arial" w:eastAsia="Arial" w:hAnsi="Arial" w:cs="Arial"/>
          <w:sz w:val="24"/>
          <w:szCs w:val="24"/>
        </w:rPr>
        <w:t>niveles</w:t>
      </w:r>
      <w:proofErr w:type="spellEnd"/>
      <w:r w:rsidRPr="4923F02C">
        <w:rPr>
          <w:rFonts w:ascii="Arial" w:eastAsia="Arial" w:hAnsi="Arial" w:cs="Arial"/>
          <w:sz w:val="24"/>
          <w:szCs w:val="24"/>
        </w:rPr>
        <w:t xml:space="preserve"> para el desarrollo y evaluación </w:t>
      </w:r>
      <w:proofErr w:type="spellStart"/>
      <w:r w:rsidRPr="4923F02C">
        <w:rPr>
          <w:rFonts w:ascii="Arial" w:eastAsia="Arial" w:hAnsi="Arial" w:cs="Arial"/>
          <w:sz w:val="24"/>
          <w:szCs w:val="24"/>
        </w:rPr>
        <w:t>psicométrica</w:t>
      </w:r>
      <w:proofErr w:type="spellEnd"/>
      <w:r w:rsidRPr="4923F02C">
        <w:rPr>
          <w:rFonts w:ascii="Arial" w:eastAsia="Arial" w:hAnsi="Arial" w:cs="Arial"/>
          <w:sz w:val="24"/>
          <w:szCs w:val="24"/>
        </w:rPr>
        <w:t xml:space="preserve">: La </w:t>
      </w:r>
      <w:proofErr w:type="spellStart"/>
      <w:r w:rsidRPr="4923F02C">
        <w:rPr>
          <w:rFonts w:ascii="Arial" w:eastAsia="Arial" w:hAnsi="Arial" w:cs="Arial"/>
          <w:sz w:val="24"/>
          <w:szCs w:val="24"/>
        </w:rPr>
        <w:t>fase</w:t>
      </w:r>
      <w:proofErr w:type="spellEnd"/>
      <w:r w:rsidRPr="4923F02C">
        <w:rPr>
          <w:rFonts w:ascii="Arial" w:eastAsia="Arial" w:hAnsi="Arial" w:cs="Arial"/>
          <w:sz w:val="24"/>
          <w:szCs w:val="24"/>
        </w:rPr>
        <w:t xml:space="preserve"> 1: </w:t>
      </w:r>
      <w:proofErr w:type="spellStart"/>
      <w:r w:rsidRPr="4923F02C">
        <w:rPr>
          <w:rFonts w:ascii="Arial" w:eastAsia="Arial" w:hAnsi="Arial" w:cs="Arial"/>
          <w:sz w:val="24"/>
          <w:szCs w:val="24"/>
        </w:rPr>
        <w:t>generación</w:t>
      </w:r>
      <w:proofErr w:type="spellEnd"/>
      <w:r w:rsidRPr="4923F02C">
        <w:rPr>
          <w:rFonts w:ascii="Arial" w:eastAsia="Arial" w:hAnsi="Arial" w:cs="Arial"/>
          <w:sz w:val="24"/>
          <w:szCs w:val="24"/>
        </w:rPr>
        <w:t xml:space="preserve"> de ítems y revisión; la </w:t>
      </w:r>
      <w:proofErr w:type="spellStart"/>
      <w:r w:rsidRPr="4923F02C">
        <w:rPr>
          <w:rFonts w:ascii="Arial" w:eastAsia="Arial" w:hAnsi="Arial" w:cs="Arial"/>
          <w:sz w:val="24"/>
          <w:szCs w:val="24"/>
        </w:rPr>
        <w:t>fase</w:t>
      </w:r>
      <w:proofErr w:type="spellEnd"/>
      <w:r w:rsidRPr="4923F02C">
        <w:rPr>
          <w:rFonts w:ascii="Arial" w:eastAsia="Arial" w:hAnsi="Arial" w:cs="Arial"/>
          <w:sz w:val="24"/>
          <w:szCs w:val="24"/>
        </w:rPr>
        <w:t xml:space="preserve"> 2: </w:t>
      </w:r>
      <w:proofErr w:type="spellStart"/>
      <w:r w:rsidRPr="4923F02C">
        <w:rPr>
          <w:rFonts w:ascii="Arial" w:eastAsia="Arial" w:hAnsi="Arial" w:cs="Arial"/>
          <w:sz w:val="24"/>
          <w:szCs w:val="24"/>
        </w:rPr>
        <w:t>reducción</w:t>
      </w:r>
      <w:proofErr w:type="spellEnd"/>
      <w:r w:rsidRPr="4923F02C">
        <w:rPr>
          <w:rFonts w:ascii="Arial" w:eastAsia="Arial" w:hAnsi="Arial" w:cs="Arial"/>
          <w:sz w:val="24"/>
          <w:szCs w:val="24"/>
        </w:rPr>
        <w:t xml:space="preserve"> de ítems; la </w:t>
      </w:r>
      <w:proofErr w:type="spellStart"/>
      <w:r w:rsidRPr="4923F02C">
        <w:rPr>
          <w:rFonts w:ascii="Arial" w:eastAsia="Arial" w:hAnsi="Arial" w:cs="Arial"/>
          <w:sz w:val="24"/>
          <w:szCs w:val="24"/>
        </w:rPr>
        <w:t>fase</w:t>
      </w:r>
      <w:proofErr w:type="spellEnd"/>
      <w:r w:rsidRPr="4923F02C">
        <w:rPr>
          <w:rFonts w:ascii="Arial" w:eastAsia="Arial" w:hAnsi="Arial" w:cs="Arial"/>
          <w:sz w:val="24"/>
          <w:szCs w:val="24"/>
        </w:rPr>
        <w:t xml:space="preserve"> 3: </w:t>
      </w:r>
      <w:proofErr w:type="spellStart"/>
      <w:r w:rsidRPr="4923F02C">
        <w:rPr>
          <w:rFonts w:ascii="Arial" w:eastAsia="Arial" w:hAnsi="Arial" w:cs="Arial"/>
          <w:sz w:val="24"/>
          <w:szCs w:val="24"/>
        </w:rPr>
        <w:t>validación</w:t>
      </w:r>
      <w:proofErr w:type="spellEnd"/>
      <w:r w:rsidRPr="4923F02C">
        <w:rPr>
          <w:rFonts w:ascii="Arial" w:eastAsia="Arial" w:hAnsi="Arial" w:cs="Arial"/>
          <w:sz w:val="24"/>
          <w:szCs w:val="24"/>
        </w:rPr>
        <w:t xml:space="preserve"> de las </w:t>
      </w:r>
      <w:proofErr w:type="spellStart"/>
      <w:r w:rsidRPr="4923F02C">
        <w:rPr>
          <w:rFonts w:ascii="Arial" w:eastAsia="Arial" w:hAnsi="Arial" w:cs="Arial"/>
          <w:sz w:val="24"/>
          <w:szCs w:val="24"/>
        </w:rPr>
        <w:t>estructuras</w:t>
      </w:r>
      <w:proofErr w:type="spellEnd"/>
      <w:r w:rsidRPr="4923F02C">
        <w:rPr>
          <w:rFonts w:ascii="Arial" w:eastAsia="Arial" w:hAnsi="Arial" w:cs="Arial"/>
          <w:sz w:val="24"/>
          <w:szCs w:val="24"/>
        </w:rPr>
        <w:t xml:space="preserve"> </w:t>
      </w:r>
      <w:proofErr w:type="spellStart"/>
      <w:r w:rsidRPr="4923F02C">
        <w:rPr>
          <w:rFonts w:ascii="Arial" w:eastAsia="Arial" w:hAnsi="Arial" w:cs="Arial"/>
          <w:sz w:val="24"/>
          <w:szCs w:val="24"/>
        </w:rPr>
        <w:t>factoriales</w:t>
      </w:r>
      <w:proofErr w:type="spellEnd"/>
      <w:r w:rsidRPr="4923F02C">
        <w:rPr>
          <w:rFonts w:ascii="Arial" w:eastAsia="Arial" w:hAnsi="Arial" w:cs="Arial"/>
          <w:sz w:val="24"/>
          <w:szCs w:val="24"/>
        </w:rPr>
        <w:t xml:space="preserve"> usando el AFC y </w:t>
      </w:r>
      <w:proofErr w:type="spellStart"/>
      <w:r w:rsidRPr="4923F02C">
        <w:rPr>
          <w:rFonts w:ascii="Arial" w:eastAsia="Arial" w:hAnsi="Arial" w:cs="Arial"/>
          <w:sz w:val="24"/>
          <w:szCs w:val="24"/>
        </w:rPr>
        <w:t>fase</w:t>
      </w:r>
      <w:proofErr w:type="spellEnd"/>
      <w:r w:rsidRPr="4923F02C">
        <w:rPr>
          <w:rFonts w:ascii="Arial" w:eastAsia="Arial" w:hAnsi="Arial" w:cs="Arial"/>
          <w:sz w:val="24"/>
          <w:szCs w:val="24"/>
        </w:rPr>
        <w:t xml:space="preserve"> 4: la </w:t>
      </w:r>
      <w:proofErr w:type="spellStart"/>
      <w:r w:rsidRPr="4923F02C">
        <w:rPr>
          <w:rFonts w:ascii="Arial" w:eastAsia="Arial" w:hAnsi="Arial" w:cs="Arial"/>
          <w:sz w:val="24"/>
          <w:szCs w:val="24"/>
        </w:rPr>
        <w:t>validación</w:t>
      </w:r>
      <w:proofErr w:type="spellEnd"/>
      <w:r w:rsidRPr="4923F02C">
        <w:rPr>
          <w:rFonts w:ascii="Arial" w:eastAsia="Arial" w:hAnsi="Arial" w:cs="Arial"/>
          <w:sz w:val="24"/>
          <w:szCs w:val="24"/>
        </w:rPr>
        <w:t xml:space="preserve"> </w:t>
      </w:r>
      <w:proofErr w:type="spellStart"/>
      <w:r w:rsidRPr="4923F02C">
        <w:rPr>
          <w:rFonts w:ascii="Arial" w:eastAsia="Arial" w:hAnsi="Arial" w:cs="Arial"/>
          <w:sz w:val="24"/>
          <w:szCs w:val="24"/>
        </w:rPr>
        <w:t>cruzada</w:t>
      </w:r>
      <w:proofErr w:type="spellEnd"/>
      <w:r w:rsidRPr="4923F02C">
        <w:rPr>
          <w:rFonts w:ascii="Arial" w:eastAsia="Arial" w:hAnsi="Arial" w:cs="Arial"/>
          <w:sz w:val="24"/>
          <w:szCs w:val="24"/>
        </w:rPr>
        <w:t xml:space="preserve"> de </w:t>
      </w:r>
      <w:proofErr w:type="spellStart"/>
      <w:r w:rsidRPr="4923F02C">
        <w:rPr>
          <w:rFonts w:ascii="Arial" w:eastAsia="Arial" w:hAnsi="Arial" w:cs="Arial"/>
          <w:sz w:val="24"/>
          <w:szCs w:val="24"/>
        </w:rPr>
        <w:t>estructuras</w:t>
      </w:r>
      <w:proofErr w:type="spellEnd"/>
      <w:r w:rsidRPr="4923F02C">
        <w:rPr>
          <w:rFonts w:ascii="Arial" w:eastAsia="Arial" w:hAnsi="Arial" w:cs="Arial"/>
          <w:sz w:val="24"/>
          <w:szCs w:val="24"/>
        </w:rPr>
        <w:t xml:space="preserve"> </w:t>
      </w:r>
      <w:proofErr w:type="spellStart"/>
      <w:r w:rsidRPr="4923F02C">
        <w:rPr>
          <w:rFonts w:ascii="Arial" w:eastAsia="Arial" w:hAnsi="Arial" w:cs="Arial"/>
          <w:sz w:val="24"/>
          <w:szCs w:val="24"/>
        </w:rPr>
        <w:t>factoriales</w:t>
      </w:r>
      <w:proofErr w:type="spellEnd"/>
      <w:r w:rsidRPr="4923F02C">
        <w:rPr>
          <w:rFonts w:ascii="Arial" w:eastAsia="Arial" w:hAnsi="Arial" w:cs="Arial"/>
          <w:sz w:val="24"/>
          <w:szCs w:val="24"/>
        </w:rPr>
        <w:t xml:space="preserve"> mediante AFC. </w:t>
      </w:r>
    </w:p>
    <w:p w14:paraId="3CDA9CC6" w14:textId="1E436E59" w:rsidR="4115DADB" w:rsidRDefault="4115DADB" w:rsidP="0095106D">
      <w:r w:rsidRPr="4923F02C">
        <w:rPr>
          <w:rFonts w:ascii="Arial" w:eastAsia="Arial" w:hAnsi="Arial" w:cs="Arial"/>
          <w:sz w:val="24"/>
          <w:szCs w:val="24"/>
        </w:rPr>
        <w:t xml:space="preserve">Para la </w:t>
      </w:r>
      <w:proofErr w:type="spellStart"/>
      <w:r w:rsidRPr="4923F02C">
        <w:rPr>
          <w:rFonts w:ascii="Arial" w:eastAsia="Arial" w:hAnsi="Arial" w:cs="Arial"/>
          <w:sz w:val="24"/>
          <w:szCs w:val="24"/>
        </w:rPr>
        <w:t>fase</w:t>
      </w:r>
      <w:proofErr w:type="spellEnd"/>
      <w:r w:rsidRPr="4923F02C">
        <w:rPr>
          <w:rFonts w:ascii="Arial" w:eastAsia="Arial" w:hAnsi="Arial" w:cs="Arial"/>
          <w:sz w:val="24"/>
          <w:szCs w:val="24"/>
        </w:rPr>
        <w:t xml:space="preserve"> 3, se </w:t>
      </w:r>
      <w:proofErr w:type="spellStart"/>
      <w:r w:rsidRPr="4923F02C">
        <w:rPr>
          <w:rFonts w:ascii="Arial" w:eastAsia="Arial" w:hAnsi="Arial" w:cs="Arial"/>
          <w:sz w:val="24"/>
          <w:szCs w:val="24"/>
        </w:rPr>
        <w:t>realizó</w:t>
      </w:r>
      <w:proofErr w:type="spellEnd"/>
      <w:r w:rsidRPr="4923F02C">
        <w:rPr>
          <w:rFonts w:ascii="Arial" w:eastAsia="Arial" w:hAnsi="Arial" w:cs="Arial"/>
          <w:sz w:val="24"/>
          <w:szCs w:val="24"/>
        </w:rPr>
        <w:t xml:space="preserve"> un análisis factorial </w:t>
      </w:r>
      <w:proofErr w:type="spellStart"/>
      <w:r w:rsidRPr="4923F02C">
        <w:rPr>
          <w:rFonts w:ascii="Arial" w:eastAsia="Arial" w:hAnsi="Arial" w:cs="Arial"/>
          <w:sz w:val="24"/>
          <w:szCs w:val="24"/>
        </w:rPr>
        <w:t>confirmatorio</w:t>
      </w:r>
      <w:proofErr w:type="spellEnd"/>
      <w:r w:rsidRPr="4923F02C">
        <w:rPr>
          <w:rFonts w:ascii="Arial" w:eastAsia="Arial" w:hAnsi="Arial" w:cs="Arial"/>
          <w:sz w:val="24"/>
          <w:szCs w:val="24"/>
        </w:rPr>
        <w:t xml:space="preserve"> en una muestra de 1216 personales de atención médica a partir de un modelo de un factor (CFI= .633; RMSEA= .142; NNFI= .596; SRMR= .132), de 5 factores (CFI= .947; RMSEA= .056; NNFI= .937; SRMR= .050) y de 5 factores </w:t>
      </w:r>
      <w:proofErr w:type="spellStart"/>
      <w:r w:rsidRPr="4923F02C">
        <w:rPr>
          <w:rFonts w:ascii="Arial" w:eastAsia="Arial" w:hAnsi="Arial" w:cs="Arial"/>
          <w:sz w:val="24"/>
          <w:szCs w:val="24"/>
        </w:rPr>
        <w:t>jerárquicos</w:t>
      </w:r>
      <w:proofErr w:type="spellEnd"/>
      <w:r w:rsidRPr="4923F02C">
        <w:rPr>
          <w:rFonts w:ascii="Arial" w:eastAsia="Arial" w:hAnsi="Arial" w:cs="Arial"/>
          <w:sz w:val="24"/>
          <w:szCs w:val="24"/>
        </w:rPr>
        <w:t xml:space="preserve"> (CFI= .939; RMSEA= .059; NNFI= .930; SRMR= .068). También se </w:t>
      </w:r>
      <w:proofErr w:type="spellStart"/>
      <w:r w:rsidRPr="4923F02C">
        <w:rPr>
          <w:rFonts w:ascii="Arial" w:eastAsia="Arial" w:hAnsi="Arial" w:cs="Arial"/>
          <w:sz w:val="24"/>
          <w:szCs w:val="24"/>
        </w:rPr>
        <w:t>obtuvieron</w:t>
      </w:r>
      <w:proofErr w:type="spellEnd"/>
      <w:r w:rsidRPr="4923F02C">
        <w:rPr>
          <w:rFonts w:ascii="Arial" w:eastAsia="Arial" w:hAnsi="Arial" w:cs="Arial"/>
          <w:sz w:val="24"/>
          <w:szCs w:val="24"/>
        </w:rPr>
        <w:t xml:space="preserve"> los valores de </w:t>
      </w:r>
      <w:proofErr w:type="spellStart"/>
      <w:r w:rsidRPr="4923F02C">
        <w:rPr>
          <w:rFonts w:ascii="Arial" w:eastAsia="Arial" w:hAnsi="Arial" w:cs="Arial"/>
          <w:sz w:val="24"/>
          <w:szCs w:val="24"/>
        </w:rPr>
        <w:t>confiabilidad</w:t>
      </w:r>
      <w:proofErr w:type="spellEnd"/>
      <w:r w:rsidRPr="4923F02C">
        <w:rPr>
          <w:rFonts w:ascii="Arial" w:eastAsia="Arial" w:hAnsi="Arial" w:cs="Arial"/>
          <w:sz w:val="24"/>
          <w:szCs w:val="24"/>
        </w:rPr>
        <w:t xml:space="preserve"> en una muestra de 1319 personales de atención médica para la escala total (alfa de </w:t>
      </w:r>
      <w:proofErr w:type="spellStart"/>
      <w:r w:rsidRPr="4923F02C">
        <w:rPr>
          <w:rFonts w:ascii="Arial" w:eastAsia="Arial" w:hAnsi="Arial" w:cs="Arial"/>
          <w:sz w:val="24"/>
          <w:szCs w:val="24"/>
        </w:rPr>
        <w:t>cronbach</w:t>
      </w:r>
      <w:proofErr w:type="spellEnd"/>
      <w:r w:rsidRPr="4923F02C">
        <w:rPr>
          <w:rFonts w:ascii="Arial" w:eastAsia="Arial" w:hAnsi="Arial" w:cs="Arial"/>
          <w:sz w:val="24"/>
          <w:szCs w:val="24"/>
        </w:rPr>
        <w:t xml:space="preserve">= .93 y </w:t>
      </w:r>
      <w:proofErr w:type="spellStart"/>
      <w:r w:rsidRPr="4923F02C">
        <w:rPr>
          <w:rFonts w:ascii="Arial" w:eastAsia="Arial" w:hAnsi="Arial" w:cs="Arial"/>
          <w:sz w:val="24"/>
          <w:szCs w:val="24"/>
        </w:rPr>
        <w:t>coeficiente</w:t>
      </w:r>
      <w:proofErr w:type="spellEnd"/>
      <w:r w:rsidRPr="4923F02C">
        <w:rPr>
          <w:rFonts w:ascii="Arial" w:eastAsia="Arial" w:hAnsi="Arial" w:cs="Arial"/>
          <w:sz w:val="24"/>
          <w:szCs w:val="24"/>
        </w:rPr>
        <w:t xml:space="preserve"> omega= .97) y sus </w:t>
      </w:r>
      <w:proofErr w:type="spellStart"/>
      <w:r w:rsidRPr="4923F02C">
        <w:rPr>
          <w:rFonts w:ascii="Arial" w:eastAsia="Arial" w:hAnsi="Arial" w:cs="Arial"/>
          <w:sz w:val="24"/>
          <w:szCs w:val="24"/>
        </w:rPr>
        <w:t>dimensiones</w:t>
      </w:r>
      <w:proofErr w:type="spellEnd"/>
      <w:r w:rsidRPr="4923F02C">
        <w:rPr>
          <w:rFonts w:ascii="Arial" w:eastAsia="Arial" w:hAnsi="Arial" w:cs="Arial"/>
          <w:sz w:val="24"/>
          <w:szCs w:val="24"/>
        </w:rPr>
        <w:t xml:space="preserve"> </w:t>
      </w:r>
      <w:proofErr w:type="spellStart"/>
      <w:r w:rsidRPr="4923F02C">
        <w:rPr>
          <w:rFonts w:ascii="Arial" w:eastAsia="Arial" w:hAnsi="Arial" w:cs="Arial"/>
          <w:sz w:val="24"/>
          <w:szCs w:val="24"/>
        </w:rPr>
        <w:t>respectivamente</w:t>
      </w:r>
      <w:proofErr w:type="spellEnd"/>
      <w:r w:rsidRPr="4923F02C">
        <w:rPr>
          <w:rFonts w:ascii="Arial" w:eastAsia="Arial" w:hAnsi="Arial" w:cs="Arial"/>
          <w:sz w:val="24"/>
          <w:szCs w:val="24"/>
        </w:rPr>
        <w:t xml:space="preserve">: Reconocer el </w:t>
      </w:r>
      <w:proofErr w:type="spellStart"/>
      <w:r w:rsidRPr="4923F02C">
        <w:rPr>
          <w:rFonts w:ascii="Arial" w:eastAsia="Arial" w:hAnsi="Arial" w:cs="Arial"/>
          <w:sz w:val="24"/>
          <w:szCs w:val="24"/>
        </w:rPr>
        <w:t>sufrimiento</w:t>
      </w:r>
      <w:proofErr w:type="spellEnd"/>
      <w:r w:rsidRPr="4923F02C">
        <w:rPr>
          <w:rFonts w:ascii="Arial" w:eastAsia="Arial" w:hAnsi="Arial" w:cs="Arial"/>
          <w:sz w:val="24"/>
          <w:szCs w:val="24"/>
        </w:rPr>
        <w:t xml:space="preserve"> (.88 y .88), Entender la </w:t>
      </w:r>
      <w:proofErr w:type="spellStart"/>
      <w:r w:rsidRPr="4923F02C">
        <w:rPr>
          <w:rFonts w:ascii="Arial" w:eastAsia="Arial" w:hAnsi="Arial" w:cs="Arial"/>
          <w:sz w:val="24"/>
          <w:szCs w:val="24"/>
        </w:rPr>
        <w:t>universalidad</w:t>
      </w:r>
      <w:proofErr w:type="spellEnd"/>
      <w:r w:rsidRPr="4923F02C">
        <w:rPr>
          <w:rFonts w:ascii="Arial" w:eastAsia="Arial" w:hAnsi="Arial" w:cs="Arial"/>
          <w:sz w:val="24"/>
          <w:szCs w:val="24"/>
        </w:rPr>
        <w:t xml:space="preserve"> del </w:t>
      </w:r>
      <w:proofErr w:type="spellStart"/>
      <w:r w:rsidRPr="4923F02C">
        <w:rPr>
          <w:rFonts w:ascii="Arial" w:eastAsia="Arial" w:hAnsi="Arial" w:cs="Arial"/>
          <w:sz w:val="24"/>
          <w:szCs w:val="24"/>
        </w:rPr>
        <w:t>sufrimiento</w:t>
      </w:r>
      <w:proofErr w:type="spellEnd"/>
      <w:r w:rsidRPr="4923F02C">
        <w:rPr>
          <w:rFonts w:ascii="Arial" w:eastAsia="Arial" w:hAnsi="Arial" w:cs="Arial"/>
          <w:sz w:val="24"/>
          <w:szCs w:val="24"/>
        </w:rPr>
        <w:t xml:space="preserve"> (.92 y .92), Sentir </w:t>
      </w:r>
      <w:proofErr w:type="spellStart"/>
      <w:r w:rsidRPr="4923F02C">
        <w:rPr>
          <w:rFonts w:ascii="Arial" w:eastAsia="Arial" w:hAnsi="Arial" w:cs="Arial"/>
          <w:sz w:val="24"/>
          <w:szCs w:val="24"/>
        </w:rPr>
        <w:t>compasión</w:t>
      </w:r>
      <w:proofErr w:type="spellEnd"/>
      <w:r w:rsidRPr="4923F02C">
        <w:rPr>
          <w:rFonts w:ascii="Arial" w:eastAsia="Arial" w:hAnsi="Arial" w:cs="Arial"/>
          <w:sz w:val="24"/>
          <w:szCs w:val="24"/>
        </w:rPr>
        <w:t xml:space="preserve"> por la persona que </w:t>
      </w:r>
      <w:proofErr w:type="spellStart"/>
      <w:r w:rsidRPr="4923F02C">
        <w:rPr>
          <w:rFonts w:ascii="Arial" w:eastAsia="Arial" w:hAnsi="Arial" w:cs="Arial"/>
          <w:sz w:val="24"/>
          <w:szCs w:val="24"/>
        </w:rPr>
        <w:t>sufre</w:t>
      </w:r>
      <w:proofErr w:type="spellEnd"/>
      <w:r w:rsidRPr="4923F02C">
        <w:rPr>
          <w:rFonts w:ascii="Arial" w:eastAsia="Arial" w:hAnsi="Arial" w:cs="Arial"/>
          <w:sz w:val="24"/>
          <w:szCs w:val="24"/>
        </w:rPr>
        <w:t xml:space="preserve"> (.84 y .85), </w:t>
      </w:r>
      <w:proofErr w:type="spellStart"/>
      <w:r w:rsidRPr="4923F02C">
        <w:rPr>
          <w:rFonts w:ascii="Arial" w:eastAsia="Arial" w:hAnsi="Arial" w:cs="Arial"/>
          <w:sz w:val="24"/>
          <w:szCs w:val="24"/>
        </w:rPr>
        <w:t>Tolerar</w:t>
      </w:r>
      <w:proofErr w:type="spellEnd"/>
      <w:r w:rsidRPr="4923F02C">
        <w:rPr>
          <w:rFonts w:ascii="Arial" w:eastAsia="Arial" w:hAnsi="Arial" w:cs="Arial"/>
          <w:sz w:val="24"/>
          <w:szCs w:val="24"/>
        </w:rPr>
        <w:t xml:space="preserve"> sentimientos </w:t>
      </w:r>
      <w:proofErr w:type="spellStart"/>
      <w:r w:rsidRPr="4923F02C">
        <w:rPr>
          <w:rFonts w:ascii="Arial" w:eastAsia="Arial" w:hAnsi="Arial" w:cs="Arial"/>
          <w:sz w:val="24"/>
          <w:szCs w:val="24"/>
        </w:rPr>
        <w:t>incómodos</w:t>
      </w:r>
      <w:proofErr w:type="spellEnd"/>
      <w:r w:rsidRPr="4923F02C">
        <w:rPr>
          <w:rFonts w:ascii="Arial" w:eastAsia="Arial" w:hAnsi="Arial" w:cs="Arial"/>
          <w:sz w:val="24"/>
          <w:szCs w:val="24"/>
        </w:rPr>
        <w:t xml:space="preserve"> (.75 y .74) y </w:t>
      </w:r>
      <w:proofErr w:type="spellStart"/>
      <w:r w:rsidRPr="4923F02C">
        <w:rPr>
          <w:rFonts w:ascii="Arial" w:eastAsia="Arial" w:hAnsi="Arial" w:cs="Arial"/>
          <w:sz w:val="24"/>
          <w:szCs w:val="24"/>
        </w:rPr>
        <w:t>Actuar</w:t>
      </w:r>
      <w:proofErr w:type="spellEnd"/>
      <w:r w:rsidRPr="4923F02C">
        <w:rPr>
          <w:rFonts w:ascii="Arial" w:eastAsia="Arial" w:hAnsi="Arial" w:cs="Arial"/>
          <w:sz w:val="24"/>
          <w:szCs w:val="24"/>
        </w:rPr>
        <w:t xml:space="preserve"> o ser </w:t>
      </w:r>
      <w:proofErr w:type="spellStart"/>
      <w:r w:rsidRPr="4923F02C">
        <w:rPr>
          <w:rFonts w:ascii="Arial" w:eastAsia="Arial" w:hAnsi="Arial" w:cs="Arial"/>
          <w:sz w:val="24"/>
          <w:szCs w:val="24"/>
        </w:rPr>
        <w:t>motivado</w:t>
      </w:r>
      <w:proofErr w:type="spellEnd"/>
      <w:r w:rsidRPr="4923F02C">
        <w:rPr>
          <w:rFonts w:ascii="Arial" w:eastAsia="Arial" w:hAnsi="Arial" w:cs="Arial"/>
          <w:sz w:val="24"/>
          <w:szCs w:val="24"/>
        </w:rPr>
        <w:t xml:space="preserve"> </w:t>
      </w:r>
      <w:proofErr w:type="gramStart"/>
      <w:r w:rsidRPr="4923F02C">
        <w:rPr>
          <w:rFonts w:ascii="Arial" w:eastAsia="Arial" w:hAnsi="Arial" w:cs="Arial"/>
          <w:sz w:val="24"/>
          <w:szCs w:val="24"/>
        </w:rPr>
        <w:t>a</w:t>
      </w:r>
      <w:proofErr w:type="gramEnd"/>
      <w:r w:rsidRPr="4923F02C">
        <w:rPr>
          <w:rFonts w:ascii="Arial" w:eastAsia="Arial" w:hAnsi="Arial" w:cs="Arial"/>
          <w:sz w:val="24"/>
          <w:szCs w:val="24"/>
        </w:rPr>
        <w:t xml:space="preserve"> </w:t>
      </w:r>
      <w:proofErr w:type="spellStart"/>
      <w:r w:rsidRPr="4923F02C">
        <w:rPr>
          <w:rFonts w:ascii="Arial" w:eastAsia="Arial" w:hAnsi="Arial" w:cs="Arial"/>
          <w:sz w:val="24"/>
          <w:szCs w:val="24"/>
        </w:rPr>
        <w:t>actuar</w:t>
      </w:r>
      <w:proofErr w:type="spellEnd"/>
      <w:r w:rsidRPr="4923F02C">
        <w:rPr>
          <w:rFonts w:ascii="Arial" w:eastAsia="Arial" w:hAnsi="Arial" w:cs="Arial"/>
          <w:sz w:val="24"/>
          <w:szCs w:val="24"/>
        </w:rPr>
        <w:t xml:space="preserve"> para </w:t>
      </w:r>
      <w:proofErr w:type="spellStart"/>
      <w:r w:rsidRPr="4923F02C">
        <w:rPr>
          <w:rFonts w:ascii="Arial" w:eastAsia="Arial" w:hAnsi="Arial" w:cs="Arial"/>
          <w:sz w:val="24"/>
          <w:szCs w:val="24"/>
        </w:rPr>
        <w:t>aliviar</w:t>
      </w:r>
      <w:proofErr w:type="spellEnd"/>
      <w:r w:rsidRPr="4923F02C">
        <w:rPr>
          <w:rFonts w:ascii="Arial" w:eastAsia="Arial" w:hAnsi="Arial" w:cs="Arial"/>
          <w:sz w:val="24"/>
          <w:szCs w:val="24"/>
        </w:rPr>
        <w:t xml:space="preserve"> el </w:t>
      </w:r>
      <w:proofErr w:type="spellStart"/>
      <w:r w:rsidRPr="4923F02C">
        <w:rPr>
          <w:rFonts w:ascii="Arial" w:eastAsia="Arial" w:hAnsi="Arial" w:cs="Arial"/>
          <w:sz w:val="24"/>
          <w:szCs w:val="24"/>
        </w:rPr>
        <w:t>sufrimiento</w:t>
      </w:r>
      <w:proofErr w:type="spellEnd"/>
      <w:r w:rsidRPr="4923F02C">
        <w:rPr>
          <w:rFonts w:ascii="Arial" w:eastAsia="Arial" w:hAnsi="Arial" w:cs="Arial"/>
          <w:sz w:val="24"/>
          <w:szCs w:val="24"/>
        </w:rPr>
        <w:t xml:space="preserve"> (.91 y .92).</w:t>
      </w:r>
    </w:p>
    <w:p w14:paraId="7CC6939A" w14:textId="6BF195AF" w:rsidR="4115DADB" w:rsidRDefault="4115DADB" w:rsidP="0095106D">
      <w:r w:rsidRPr="4923F02C">
        <w:rPr>
          <w:rFonts w:ascii="Arial" w:eastAsia="Arial" w:hAnsi="Arial" w:cs="Arial"/>
          <w:sz w:val="24"/>
          <w:szCs w:val="24"/>
        </w:rPr>
        <w:t xml:space="preserve">Para la </w:t>
      </w:r>
      <w:proofErr w:type="spellStart"/>
      <w:r w:rsidRPr="4923F02C">
        <w:rPr>
          <w:rFonts w:ascii="Arial" w:eastAsia="Arial" w:hAnsi="Arial" w:cs="Arial"/>
          <w:sz w:val="24"/>
          <w:szCs w:val="24"/>
        </w:rPr>
        <w:t>fase</w:t>
      </w:r>
      <w:proofErr w:type="spellEnd"/>
      <w:r w:rsidRPr="4923F02C">
        <w:rPr>
          <w:rFonts w:ascii="Arial" w:eastAsia="Arial" w:hAnsi="Arial" w:cs="Arial"/>
          <w:sz w:val="24"/>
          <w:szCs w:val="24"/>
        </w:rPr>
        <w:t xml:space="preserve"> 4, con los </w:t>
      </w:r>
      <w:proofErr w:type="spellStart"/>
      <w:r w:rsidRPr="4923F02C">
        <w:rPr>
          <w:rFonts w:ascii="Arial" w:eastAsia="Arial" w:hAnsi="Arial" w:cs="Arial"/>
          <w:sz w:val="24"/>
          <w:szCs w:val="24"/>
        </w:rPr>
        <w:t>mismos</w:t>
      </w:r>
      <w:proofErr w:type="spellEnd"/>
      <w:r w:rsidRPr="4923F02C">
        <w:rPr>
          <w:rFonts w:ascii="Arial" w:eastAsia="Arial" w:hAnsi="Arial" w:cs="Arial"/>
          <w:sz w:val="24"/>
          <w:szCs w:val="24"/>
        </w:rPr>
        <w:t xml:space="preserve"> modelos </w:t>
      </w:r>
      <w:proofErr w:type="spellStart"/>
      <w:r w:rsidRPr="4923F02C">
        <w:rPr>
          <w:rFonts w:ascii="Arial" w:eastAsia="Arial" w:hAnsi="Arial" w:cs="Arial"/>
          <w:sz w:val="24"/>
          <w:szCs w:val="24"/>
        </w:rPr>
        <w:t>respectivamente</w:t>
      </w:r>
      <w:proofErr w:type="spellEnd"/>
      <w:r w:rsidRPr="4923F02C">
        <w:rPr>
          <w:rFonts w:ascii="Arial" w:eastAsia="Arial" w:hAnsi="Arial" w:cs="Arial"/>
          <w:sz w:val="24"/>
          <w:szCs w:val="24"/>
        </w:rPr>
        <w:t xml:space="preserve"> y para una muestra de 371 estudiantes (Modelo de un factor: CFI= .580; RMSEA= .156; NNFI= .530; SRMR= .155; Modelo de 5 factores: CFI= .930; RMSEA= .065; NNFI= .917; SRMR= .069; Modelo de 5 factores </w:t>
      </w:r>
      <w:proofErr w:type="spellStart"/>
      <w:r w:rsidRPr="4923F02C">
        <w:rPr>
          <w:rFonts w:ascii="Arial" w:eastAsia="Arial" w:hAnsi="Arial" w:cs="Arial"/>
          <w:sz w:val="24"/>
          <w:szCs w:val="24"/>
        </w:rPr>
        <w:t>jerárquicos</w:t>
      </w:r>
      <w:proofErr w:type="spellEnd"/>
      <w:r w:rsidRPr="4923F02C">
        <w:rPr>
          <w:rFonts w:ascii="Arial" w:eastAsia="Arial" w:hAnsi="Arial" w:cs="Arial"/>
          <w:sz w:val="24"/>
          <w:szCs w:val="24"/>
        </w:rPr>
        <w:t xml:space="preserve">: CFI= .925; RMSEA= .067; NNFI= .914; SRMR= .084). Asimismo, los valores de </w:t>
      </w:r>
      <w:proofErr w:type="spellStart"/>
      <w:r w:rsidRPr="4923F02C">
        <w:rPr>
          <w:rFonts w:ascii="Arial" w:eastAsia="Arial" w:hAnsi="Arial" w:cs="Arial"/>
          <w:sz w:val="24"/>
          <w:szCs w:val="24"/>
        </w:rPr>
        <w:t>confiabilidad</w:t>
      </w:r>
      <w:proofErr w:type="spellEnd"/>
      <w:r w:rsidRPr="4923F02C">
        <w:rPr>
          <w:rFonts w:ascii="Arial" w:eastAsia="Arial" w:hAnsi="Arial" w:cs="Arial"/>
          <w:sz w:val="24"/>
          <w:szCs w:val="24"/>
        </w:rPr>
        <w:t xml:space="preserve"> se </w:t>
      </w:r>
      <w:proofErr w:type="spellStart"/>
      <w:r w:rsidRPr="4923F02C">
        <w:rPr>
          <w:rFonts w:ascii="Arial" w:eastAsia="Arial" w:hAnsi="Arial" w:cs="Arial"/>
          <w:sz w:val="24"/>
          <w:szCs w:val="24"/>
        </w:rPr>
        <w:t>obtuvieron</w:t>
      </w:r>
      <w:proofErr w:type="spellEnd"/>
      <w:r w:rsidRPr="4923F02C">
        <w:rPr>
          <w:rFonts w:ascii="Arial" w:eastAsia="Arial" w:hAnsi="Arial" w:cs="Arial"/>
          <w:sz w:val="24"/>
          <w:szCs w:val="24"/>
        </w:rPr>
        <w:t xml:space="preserve"> a partir de la misma muestra para la escala total (alfa de </w:t>
      </w:r>
      <w:proofErr w:type="spellStart"/>
      <w:r w:rsidRPr="4923F02C">
        <w:rPr>
          <w:rFonts w:ascii="Arial" w:eastAsia="Arial" w:hAnsi="Arial" w:cs="Arial"/>
          <w:sz w:val="24"/>
          <w:szCs w:val="24"/>
        </w:rPr>
        <w:t>cronbach</w:t>
      </w:r>
      <w:proofErr w:type="spellEnd"/>
      <w:r w:rsidRPr="4923F02C">
        <w:rPr>
          <w:rFonts w:ascii="Arial" w:eastAsia="Arial" w:hAnsi="Arial" w:cs="Arial"/>
          <w:sz w:val="24"/>
          <w:szCs w:val="24"/>
        </w:rPr>
        <w:t xml:space="preserve">= .91 y </w:t>
      </w:r>
      <w:proofErr w:type="spellStart"/>
      <w:r w:rsidRPr="4923F02C">
        <w:rPr>
          <w:rFonts w:ascii="Arial" w:eastAsia="Arial" w:hAnsi="Arial" w:cs="Arial"/>
          <w:sz w:val="24"/>
          <w:szCs w:val="24"/>
        </w:rPr>
        <w:t>coeficiente</w:t>
      </w:r>
      <w:proofErr w:type="spellEnd"/>
      <w:r w:rsidRPr="4923F02C">
        <w:rPr>
          <w:rFonts w:ascii="Arial" w:eastAsia="Arial" w:hAnsi="Arial" w:cs="Arial"/>
          <w:sz w:val="24"/>
          <w:szCs w:val="24"/>
        </w:rPr>
        <w:t xml:space="preserve"> omega= .97) y sus </w:t>
      </w:r>
      <w:proofErr w:type="spellStart"/>
      <w:r w:rsidRPr="4923F02C">
        <w:rPr>
          <w:rFonts w:ascii="Arial" w:eastAsia="Arial" w:hAnsi="Arial" w:cs="Arial"/>
          <w:sz w:val="24"/>
          <w:szCs w:val="24"/>
        </w:rPr>
        <w:t>dimensiones</w:t>
      </w:r>
      <w:proofErr w:type="spellEnd"/>
      <w:r w:rsidRPr="4923F02C">
        <w:rPr>
          <w:rFonts w:ascii="Arial" w:eastAsia="Arial" w:hAnsi="Arial" w:cs="Arial"/>
          <w:sz w:val="24"/>
          <w:szCs w:val="24"/>
        </w:rPr>
        <w:t xml:space="preserve"> </w:t>
      </w:r>
      <w:proofErr w:type="spellStart"/>
      <w:r w:rsidRPr="4923F02C">
        <w:rPr>
          <w:rFonts w:ascii="Arial" w:eastAsia="Arial" w:hAnsi="Arial" w:cs="Arial"/>
          <w:sz w:val="24"/>
          <w:szCs w:val="24"/>
        </w:rPr>
        <w:t>respectivamente</w:t>
      </w:r>
      <w:proofErr w:type="spellEnd"/>
      <w:r w:rsidRPr="4923F02C">
        <w:rPr>
          <w:rFonts w:ascii="Arial" w:eastAsia="Arial" w:hAnsi="Arial" w:cs="Arial"/>
          <w:sz w:val="24"/>
          <w:szCs w:val="24"/>
        </w:rPr>
        <w:t xml:space="preserve">: Reconocer el </w:t>
      </w:r>
      <w:proofErr w:type="spellStart"/>
      <w:r w:rsidRPr="4923F02C">
        <w:rPr>
          <w:rFonts w:ascii="Arial" w:eastAsia="Arial" w:hAnsi="Arial" w:cs="Arial"/>
          <w:sz w:val="24"/>
          <w:szCs w:val="24"/>
        </w:rPr>
        <w:t>sufrimiento</w:t>
      </w:r>
      <w:proofErr w:type="spellEnd"/>
      <w:r w:rsidRPr="4923F02C">
        <w:rPr>
          <w:rFonts w:ascii="Arial" w:eastAsia="Arial" w:hAnsi="Arial" w:cs="Arial"/>
          <w:sz w:val="24"/>
          <w:szCs w:val="24"/>
        </w:rPr>
        <w:t xml:space="preserve"> (.85 y .85), Entender la </w:t>
      </w:r>
      <w:proofErr w:type="spellStart"/>
      <w:r w:rsidRPr="4923F02C">
        <w:rPr>
          <w:rFonts w:ascii="Arial" w:eastAsia="Arial" w:hAnsi="Arial" w:cs="Arial"/>
          <w:sz w:val="24"/>
          <w:szCs w:val="24"/>
        </w:rPr>
        <w:t>universalidad</w:t>
      </w:r>
      <w:proofErr w:type="spellEnd"/>
      <w:r w:rsidRPr="4923F02C">
        <w:rPr>
          <w:rFonts w:ascii="Arial" w:eastAsia="Arial" w:hAnsi="Arial" w:cs="Arial"/>
          <w:sz w:val="24"/>
          <w:szCs w:val="24"/>
        </w:rPr>
        <w:t xml:space="preserve"> del </w:t>
      </w:r>
      <w:proofErr w:type="spellStart"/>
      <w:r w:rsidRPr="4923F02C">
        <w:rPr>
          <w:rFonts w:ascii="Arial" w:eastAsia="Arial" w:hAnsi="Arial" w:cs="Arial"/>
          <w:sz w:val="24"/>
          <w:szCs w:val="24"/>
        </w:rPr>
        <w:t>sufrimiento</w:t>
      </w:r>
      <w:proofErr w:type="spellEnd"/>
      <w:r w:rsidRPr="4923F02C">
        <w:rPr>
          <w:rFonts w:ascii="Arial" w:eastAsia="Arial" w:hAnsi="Arial" w:cs="Arial"/>
          <w:sz w:val="24"/>
          <w:szCs w:val="24"/>
        </w:rPr>
        <w:t xml:space="preserve"> (.91 y .91), Sentir </w:t>
      </w:r>
      <w:proofErr w:type="spellStart"/>
      <w:r w:rsidRPr="4923F02C">
        <w:rPr>
          <w:rFonts w:ascii="Arial" w:eastAsia="Arial" w:hAnsi="Arial" w:cs="Arial"/>
          <w:sz w:val="24"/>
          <w:szCs w:val="24"/>
        </w:rPr>
        <w:t>compasión</w:t>
      </w:r>
      <w:proofErr w:type="spellEnd"/>
      <w:r w:rsidRPr="4923F02C">
        <w:rPr>
          <w:rFonts w:ascii="Arial" w:eastAsia="Arial" w:hAnsi="Arial" w:cs="Arial"/>
          <w:sz w:val="24"/>
          <w:szCs w:val="24"/>
        </w:rPr>
        <w:t xml:space="preserve"> por la persona que </w:t>
      </w:r>
      <w:proofErr w:type="spellStart"/>
      <w:r w:rsidRPr="4923F02C">
        <w:rPr>
          <w:rFonts w:ascii="Arial" w:eastAsia="Arial" w:hAnsi="Arial" w:cs="Arial"/>
          <w:sz w:val="24"/>
          <w:szCs w:val="24"/>
        </w:rPr>
        <w:t>sufre</w:t>
      </w:r>
      <w:proofErr w:type="spellEnd"/>
      <w:r w:rsidRPr="4923F02C">
        <w:rPr>
          <w:rFonts w:ascii="Arial" w:eastAsia="Arial" w:hAnsi="Arial" w:cs="Arial"/>
          <w:sz w:val="24"/>
          <w:szCs w:val="24"/>
        </w:rPr>
        <w:t xml:space="preserve"> (.84 y .85), </w:t>
      </w:r>
      <w:proofErr w:type="spellStart"/>
      <w:r w:rsidRPr="4923F02C">
        <w:rPr>
          <w:rFonts w:ascii="Arial" w:eastAsia="Arial" w:hAnsi="Arial" w:cs="Arial"/>
          <w:sz w:val="24"/>
          <w:szCs w:val="24"/>
        </w:rPr>
        <w:t>Tolerar</w:t>
      </w:r>
      <w:proofErr w:type="spellEnd"/>
      <w:r w:rsidRPr="4923F02C">
        <w:rPr>
          <w:rFonts w:ascii="Arial" w:eastAsia="Arial" w:hAnsi="Arial" w:cs="Arial"/>
          <w:sz w:val="24"/>
          <w:szCs w:val="24"/>
        </w:rPr>
        <w:t xml:space="preserve"> </w:t>
      </w:r>
      <w:r w:rsidRPr="4923F02C">
        <w:rPr>
          <w:rFonts w:ascii="Arial" w:eastAsia="Arial" w:hAnsi="Arial" w:cs="Arial"/>
          <w:sz w:val="24"/>
          <w:szCs w:val="24"/>
        </w:rPr>
        <w:lastRenderedPageBreak/>
        <w:t xml:space="preserve">sentimientos </w:t>
      </w:r>
      <w:proofErr w:type="spellStart"/>
      <w:r w:rsidRPr="4923F02C">
        <w:rPr>
          <w:rFonts w:ascii="Arial" w:eastAsia="Arial" w:hAnsi="Arial" w:cs="Arial"/>
          <w:sz w:val="24"/>
          <w:szCs w:val="24"/>
        </w:rPr>
        <w:t>incómodos</w:t>
      </w:r>
      <w:proofErr w:type="spellEnd"/>
      <w:r w:rsidRPr="4923F02C">
        <w:rPr>
          <w:rFonts w:ascii="Arial" w:eastAsia="Arial" w:hAnsi="Arial" w:cs="Arial"/>
          <w:sz w:val="24"/>
          <w:szCs w:val="24"/>
        </w:rPr>
        <w:t xml:space="preserve"> (.72 y .73) y </w:t>
      </w:r>
      <w:proofErr w:type="spellStart"/>
      <w:r w:rsidRPr="4923F02C">
        <w:rPr>
          <w:rFonts w:ascii="Arial" w:eastAsia="Arial" w:hAnsi="Arial" w:cs="Arial"/>
          <w:sz w:val="24"/>
          <w:szCs w:val="24"/>
        </w:rPr>
        <w:t>Actuar</w:t>
      </w:r>
      <w:proofErr w:type="spellEnd"/>
      <w:r w:rsidRPr="4923F02C">
        <w:rPr>
          <w:rFonts w:ascii="Arial" w:eastAsia="Arial" w:hAnsi="Arial" w:cs="Arial"/>
          <w:sz w:val="24"/>
          <w:szCs w:val="24"/>
        </w:rPr>
        <w:t xml:space="preserve"> o ser </w:t>
      </w:r>
      <w:proofErr w:type="spellStart"/>
      <w:r w:rsidRPr="4923F02C">
        <w:rPr>
          <w:rFonts w:ascii="Arial" w:eastAsia="Arial" w:hAnsi="Arial" w:cs="Arial"/>
          <w:sz w:val="24"/>
          <w:szCs w:val="24"/>
        </w:rPr>
        <w:t>motivado</w:t>
      </w:r>
      <w:proofErr w:type="spellEnd"/>
      <w:r w:rsidRPr="4923F02C">
        <w:rPr>
          <w:rFonts w:ascii="Arial" w:eastAsia="Arial" w:hAnsi="Arial" w:cs="Arial"/>
          <w:sz w:val="24"/>
          <w:szCs w:val="24"/>
        </w:rPr>
        <w:t xml:space="preserve"> </w:t>
      </w:r>
      <w:proofErr w:type="gramStart"/>
      <w:r w:rsidRPr="4923F02C">
        <w:rPr>
          <w:rFonts w:ascii="Arial" w:eastAsia="Arial" w:hAnsi="Arial" w:cs="Arial"/>
          <w:sz w:val="24"/>
          <w:szCs w:val="24"/>
        </w:rPr>
        <w:t>a</w:t>
      </w:r>
      <w:proofErr w:type="gramEnd"/>
      <w:r w:rsidRPr="4923F02C">
        <w:rPr>
          <w:rFonts w:ascii="Arial" w:eastAsia="Arial" w:hAnsi="Arial" w:cs="Arial"/>
          <w:sz w:val="24"/>
          <w:szCs w:val="24"/>
        </w:rPr>
        <w:t xml:space="preserve"> </w:t>
      </w:r>
      <w:proofErr w:type="spellStart"/>
      <w:r w:rsidRPr="4923F02C">
        <w:rPr>
          <w:rFonts w:ascii="Arial" w:eastAsia="Arial" w:hAnsi="Arial" w:cs="Arial"/>
          <w:sz w:val="24"/>
          <w:szCs w:val="24"/>
        </w:rPr>
        <w:t>actuar</w:t>
      </w:r>
      <w:proofErr w:type="spellEnd"/>
      <w:r w:rsidRPr="4923F02C">
        <w:rPr>
          <w:rFonts w:ascii="Arial" w:eastAsia="Arial" w:hAnsi="Arial" w:cs="Arial"/>
          <w:sz w:val="24"/>
          <w:szCs w:val="24"/>
        </w:rPr>
        <w:t xml:space="preserve"> para </w:t>
      </w:r>
      <w:proofErr w:type="spellStart"/>
      <w:r w:rsidRPr="4923F02C">
        <w:rPr>
          <w:rFonts w:ascii="Arial" w:eastAsia="Arial" w:hAnsi="Arial" w:cs="Arial"/>
          <w:sz w:val="24"/>
          <w:szCs w:val="24"/>
        </w:rPr>
        <w:t>aliviar</w:t>
      </w:r>
      <w:proofErr w:type="spellEnd"/>
      <w:r w:rsidRPr="4923F02C">
        <w:rPr>
          <w:rFonts w:ascii="Arial" w:eastAsia="Arial" w:hAnsi="Arial" w:cs="Arial"/>
          <w:sz w:val="24"/>
          <w:szCs w:val="24"/>
        </w:rPr>
        <w:t xml:space="preserve"> el </w:t>
      </w:r>
      <w:proofErr w:type="spellStart"/>
      <w:r w:rsidRPr="4923F02C">
        <w:rPr>
          <w:rFonts w:ascii="Arial" w:eastAsia="Arial" w:hAnsi="Arial" w:cs="Arial"/>
          <w:sz w:val="24"/>
          <w:szCs w:val="24"/>
        </w:rPr>
        <w:t>sufrimiento</w:t>
      </w:r>
      <w:proofErr w:type="spellEnd"/>
      <w:r w:rsidRPr="4923F02C">
        <w:rPr>
          <w:rFonts w:ascii="Arial" w:eastAsia="Arial" w:hAnsi="Arial" w:cs="Arial"/>
          <w:sz w:val="24"/>
          <w:szCs w:val="24"/>
        </w:rPr>
        <w:t xml:space="preserve"> (.90 y .90).</w:t>
      </w:r>
    </w:p>
    <w:p w14:paraId="797FC48B" w14:textId="17D2FD92" w:rsidR="16FCFAB6" w:rsidRDefault="16FCFAB6" w:rsidP="0095106D">
      <w:pPr>
        <w:rPr>
          <w:rFonts w:ascii="Arial" w:eastAsia="Arial" w:hAnsi="Arial" w:cs="Arial"/>
          <w:color w:val="000000" w:themeColor="text1"/>
          <w:sz w:val="24"/>
          <w:szCs w:val="24"/>
        </w:rPr>
      </w:pPr>
      <w:r w:rsidRPr="0FD63E21">
        <w:rPr>
          <w:rFonts w:ascii="Arial" w:eastAsia="Arial" w:hAnsi="Arial" w:cs="Arial"/>
          <w:sz w:val="24"/>
          <w:szCs w:val="24"/>
        </w:rPr>
        <w:t xml:space="preserve">Respeto a las </w:t>
      </w:r>
      <w:proofErr w:type="spellStart"/>
      <w:r w:rsidRPr="0FD63E21">
        <w:rPr>
          <w:rFonts w:ascii="Arial" w:eastAsia="Arial" w:hAnsi="Arial" w:cs="Arial"/>
          <w:sz w:val="24"/>
          <w:szCs w:val="24"/>
        </w:rPr>
        <w:t>evidencias</w:t>
      </w:r>
      <w:proofErr w:type="spellEnd"/>
      <w:r w:rsidRPr="0FD63E21">
        <w:rPr>
          <w:rFonts w:ascii="Arial" w:eastAsia="Arial" w:hAnsi="Arial" w:cs="Arial"/>
          <w:sz w:val="24"/>
          <w:szCs w:val="24"/>
        </w:rPr>
        <w:t xml:space="preserve"> de validez </w:t>
      </w:r>
      <w:proofErr w:type="spellStart"/>
      <w:r w:rsidRPr="0FD63E21">
        <w:rPr>
          <w:rFonts w:ascii="Arial" w:eastAsia="Arial" w:hAnsi="Arial" w:cs="Arial"/>
          <w:sz w:val="24"/>
          <w:szCs w:val="24"/>
        </w:rPr>
        <w:t>convergente</w:t>
      </w:r>
      <w:proofErr w:type="spellEnd"/>
      <w:r w:rsidRPr="0FD63E21">
        <w:rPr>
          <w:rFonts w:ascii="Arial" w:eastAsia="Arial" w:hAnsi="Arial" w:cs="Arial"/>
          <w:sz w:val="24"/>
          <w:szCs w:val="24"/>
        </w:rPr>
        <w:t xml:space="preserve"> y </w:t>
      </w:r>
      <w:proofErr w:type="spellStart"/>
      <w:r w:rsidRPr="0FD63E21">
        <w:rPr>
          <w:rFonts w:ascii="Arial" w:eastAsia="Arial" w:hAnsi="Arial" w:cs="Arial"/>
          <w:sz w:val="24"/>
          <w:szCs w:val="24"/>
        </w:rPr>
        <w:t>discriminante</w:t>
      </w:r>
      <w:proofErr w:type="spellEnd"/>
      <w:r w:rsidR="486513FA" w:rsidRPr="0FD63E21">
        <w:rPr>
          <w:rFonts w:ascii="Arial" w:eastAsia="Arial" w:hAnsi="Arial" w:cs="Arial"/>
          <w:sz w:val="24"/>
          <w:szCs w:val="24"/>
        </w:rPr>
        <w:t xml:space="preserve"> </w:t>
      </w:r>
      <w:proofErr w:type="spellStart"/>
      <w:r w:rsidRPr="0FD63E21">
        <w:rPr>
          <w:rFonts w:ascii="Arial" w:eastAsia="Arial" w:hAnsi="Arial" w:cs="Arial"/>
          <w:sz w:val="24"/>
          <w:szCs w:val="24"/>
        </w:rPr>
        <w:t>correspondiente</w:t>
      </w:r>
      <w:proofErr w:type="spellEnd"/>
      <w:r w:rsidRPr="0FD63E21">
        <w:rPr>
          <w:rFonts w:ascii="Arial" w:eastAsia="Arial" w:hAnsi="Arial" w:cs="Arial"/>
          <w:sz w:val="24"/>
          <w:szCs w:val="24"/>
        </w:rPr>
        <w:t xml:space="preserve"> a la muestra de personal de atención médica (</w:t>
      </w:r>
      <w:proofErr w:type="spellStart"/>
      <w:r w:rsidRPr="0FD63E21">
        <w:rPr>
          <w:rFonts w:ascii="Arial" w:eastAsia="Arial" w:hAnsi="Arial" w:cs="Arial"/>
          <w:sz w:val="24"/>
          <w:szCs w:val="24"/>
        </w:rPr>
        <w:t>fase</w:t>
      </w:r>
      <w:proofErr w:type="spellEnd"/>
      <w:r w:rsidRPr="0FD63E21">
        <w:rPr>
          <w:rFonts w:ascii="Arial" w:eastAsia="Arial" w:hAnsi="Arial" w:cs="Arial"/>
          <w:sz w:val="24"/>
          <w:szCs w:val="24"/>
        </w:rPr>
        <w:t xml:space="preserve"> 3) la escala SOCS-S </w:t>
      </w:r>
      <w:proofErr w:type="spellStart"/>
      <w:r w:rsidRPr="0FD63E21">
        <w:rPr>
          <w:rFonts w:ascii="Arial" w:eastAsia="Arial" w:hAnsi="Arial" w:cs="Arial"/>
          <w:sz w:val="24"/>
          <w:szCs w:val="24"/>
        </w:rPr>
        <w:t>mostró</w:t>
      </w:r>
      <w:proofErr w:type="spellEnd"/>
      <w:r w:rsidRPr="0FD63E21">
        <w:rPr>
          <w:rFonts w:ascii="Arial" w:eastAsia="Arial" w:hAnsi="Arial" w:cs="Arial"/>
          <w:sz w:val="24"/>
          <w:szCs w:val="24"/>
        </w:rPr>
        <w:t xml:space="preserve"> </w:t>
      </w:r>
      <w:proofErr w:type="spellStart"/>
      <w:r w:rsidRPr="0FD63E21">
        <w:rPr>
          <w:rFonts w:ascii="Arial" w:eastAsia="Arial" w:hAnsi="Arial" w:cs="Arial"/>
          <w:sz w:val="24"/>
          <w:szCs w:val="24"/>
        </w:rPr>
        <w:t>correlaciones</w:t>
      </w:r>
      <w:proofErr w:type="spellEnd"/>
      <w:r w:rsidRPr="0FD63E21">
        <w:rPr>
          <w:rFonts w:ascii="Arial" w:eastAsia="Arial" w:hAnsi="Arial" w:cs="Arial"/>
          <w:sz w:val="24"/>
          <w:szCs w:val="24"/>
        </w:rPr>
        <w:t xml:space="preserve"> </w:t>
      </w:r>
      <w:proofErr w:type="spellStart"/>
      <w:r w:rsidRPr="0FD63E21">
        <w:rPr>
          <w:rFonts w:ascii="Arial" w:eastAsia="Arial" w:hAnsi="Arial" w:cs="Arial"/>
          <w:sz w:val="24"/>
          <w:szCs w:val="24"/>
        </w:rPr>
        <w:t>significativas</w:t>
      </w:r>
      <w:proofErr w:type="spellEnd"/>
      <w:r w:rsidRPr="0FD63E21">
        <w:rPr>
          <w:rFonts w:ascii="Arial" w:eastAsia="Arial" w:hAnsi="Arial" w:cs="Arial"/>
          <w:sz w:val="24"/>
          <w:szCs w:val="24"/>
        </w:rPr>
        <w:t xml:space="preserve"> con las </w:t>
      </w:r>
      <w:proofErr w:type="spellStart"/>
      <w:r w:rsidRPr="0FD63E21">
        <w:rPr>
          <w:rFonts w:ascii="Arial" w:eastAsia="Arial" w:hAnsi="Arial" w:cs="Arial"/>
          <w:sz w:val="24"/>
          <w:szCs w:val="24"/>
        </w:rPr>
        <w:t>escalas</w:t>
      </w:r>
      <w:proofErr w:type="spellEnd"/>
      <w:r w:rsidRPr="0FD63E21">
        <w:rPr>
          <w:rFonts w:ascii="Arial" w:eastAsia="Arial" w:hAnsi="Arial" w:cs="Arial"/>
          <w:sz w:val="24"/>
          <w:szCs w:val="24"/>
        </w:rPr>
        <w:t xml:space="preserve"> SCS-12 (r=.65), FFMQ-15 (r=.55), SWEMWBS (r=.57), y con todas las </w:t>
      </w:r>
      <w:proofErr w:type="spellStart"/>
      <w:r w:rsidRPr="0FD63E21">
        <w:rPr>
          <w:rFonts w:ascii="Arial" w:eastAsia="Arial" w:hAnsi="Arial" w:cs="Arial"/>
          <w:sz w:val="24"/>
          <w:szCs w:val="24"/>
        </w:rPr>
        <w:t>subescalas</w:t>
      </w:r>
      <w:proofErr w:type="spellEnd"/>
      <w:r w:rsidRPr="0FD63E21">
        <w:rPr>
          <w:rFonts w:ascii="Arial" w:eastAsia="Arial" w:hAnsi="Arial" w:cs="Arial"/>
          <w:sz w:val="24"/>
          <w:szCs w:val="24"/>
        </w:rPr>
        <w:t xml:space="preserve"> de DASS (r=-.43; r=-.36; r=-.45) y MBI-HSS (r=-.34; r=-.36; r=.31); </w:t>
      </w:r>
      <w:proofErr w:type="spellStart"/>
      <w:r w:rsidRPr="0FD63E21">
        <w:rPr>
          <w:rFonts w:ascii="Arial" w:eastAsia="Arial" w:hAnsi="Arial" w:cs="Arial"/>
          <w:sz w:val="24"/>
          <w:szCs w:val="24"/>
        </w:rPr>
        <w:t>mientras</w:t>
      </w:r>
      <w:proofErr w:type="spellEnd"/>
      <w:r w:rsidRPr="0FD63E21">
        <w:rPr>
          <w:rFonts w:ascii="Arial" w:eastAsia="Arial" w:hAnsi="Arial" w:cs="Arial"/>
          <w:sz w:val="24"/>
          <w:szCs w:val="24"/>
        </w:rPr>
        <w:t xml:space="preserve"> que para la muestra de estudiantes (</w:t>
      </w:r>
      <w:proofErr w:type="spellStart"/>
      <w:r w:rsidRPr="0FD63E21">
        <w:rPr>
          <w:rFonts w:ascii="Arial" w:eastAsia="Arial" w:hAnsi="Arial" w:cs="Arial"/>
          <w:sz w:val="24"/>
          <w:szCs w:val="24"/>
        </w:rPr>
        <w:t>fase</w:t>
      </w:r>
      <w:proofErr w:type="spellEnd"/>
      <w:r w:rsidRPr="0FD63E21">
        <w:rPr>
          <w:rFonts w:ascii="Arial" w:eastAsia="Arial" w:hAnsi="Arial" w:cs="Arial"/>
          <w:sz w:val="24"/>
          <w:szCs w:val="24"/>
        </w:rPr>
        <w:t xml:space="preserve"> 4), SOCS-S </w:t>
      </w:r>
      <w:proofErr w:type="spellStart"/>
      <w:r w:rsidRPr="0FD63E21">
        <w:rPr>
          <w:rFonts w:ascii="Arial" w:eastAsia="Arial" w:hAnsi="Arial" w:cs="Arial"/>
          <w:sz w:val="24"/>
          <w:szCs w:val="24"/>
        </w:rPr>
        <w:t>mostró</w:t>
      </w:r>
      <w:proofErr w:type="spellEnd"/>
      <w:r w:rsidRPr="0FD63E21">
        <w:rPr>
          <w:rFonts w:ascii="Arial" w:eastAsia="Arial" w:hAnsi="Arial" w:cs="Arial"/>
          <w:sz w:val="24"/>
          <w:szCs w:val="24"/>
        </w:rPr>
        <w:t xml:space="preserve"> </w:t>
      </w:r>
      <w:proofErr w:type="spellStart"/>
      <w:r w:rsidRPr="0FD63E21">
        <w:rPr>
          <w:rFonts w:ascii="Arial" w:eastAsia="Arial" w:hAnsi="Arial" w:cs="Arial"/>
          <w:sz w:val="24"/>
          <w:szCs w:val="24"/>
        </w:rPr>
        <w:t>correlaciones</w:t>
      </w:r>
      <w:proofErr w:type="spellEnd"/>
      <w:r w:rsidRPr="0FD63E21">
        <w:rPr>
          <w:rFonts w:ascii="Arial" w:eastAsia="Arial" w:hAnsi="Arial" w:cs="Arial"/>
          <w:sz w:val="24"/>
          <w:szCs w:val="24"/>
        </w:rPr>
        <w:t xml:space="preserve"> </w:t>
      </w:r>
      <w:proofErr w:type="spellStart"/>
      <w:r w:rsidRPr="0FD63E21">
        <w:rPr>
          <w:rFonts w:ascii="Arial" w:eastAsia="Arial" w:hAnsi="Arial" w:cs="Arial"/>
          <w:sz w:val="24"/>
          <w:szCs w:val="24"/>
        </w:rPr>
        <w:t>significativas</w:t>
      </w:r>
      <w:proofErr w:type="spellEnd"/>
      <w:r w:rsidRPr="0FD63E21">
        <w:rPr>
          <w:rFonts w:ascii="Arial" w:eastAsia="Arial" w:hAnsi="Arial" w:cs="Arial"/>
          <w:sz w:val="24"/>
          <w:szCs w:val="24"/>
        </w:rPr>
        <w:t xml:space="preserve"> con SCS-12 (r=.63), FFMQ-15 (r=.57), SWEMWBS (r=.54) y con todas las sub </w:t>
      </w:r>
      <w:proofErr w:type="spellStart"/>
      <w:r w:rsidRPr="0FD63E21">
        <w:rPr>
          <w:rFonts w:ascii="Arial" w:eastAsia="Arial" w:hAnsi="Arial" w:cs="Arial"/>
          <w:sz w:val="24"/>
          <w:szCs w:val="24"/>
        </w:rPr>
        <w:t>escalas</w:t>
      </w:r>
      <w:proofErr w:type="spellEnd"/>
      <w:r w:rsidRPr="0FD63E21">
        <w:rPr>
          <w:rFonts w:ascii="Arial" w:eastAsia="Arial" w:hAnsi="Arial" w:cs="Arial"/>
          <w:sz w:val="24"/>
          <w:szCs w:val="24"/>
        </w:rPr>
        <w:t xml:space="preserve"> DASS (r=-.39; r=-.39; r=-.49) </w:t>
      </w:r>
      <w:proofErr w:type="spellStart"/>
      <w:r w:rsidRPr="0FD63E21">
        <w:rPr>
          <w:rFonts w:ascii="Arial" w:eastAsia="Arial" w:hAnsi="Arial" w:cs="Arial"/>
          <w:sz w:val="24"/>
          <w:szCs w:val="24"/>
        </w:rPr>
        <w:t>respectivamente</w:t>
      </w:r>
      <w:proofErr w:type="spellEnd"/>
      <w:r w:rsidRPr="0FD63E21">
        <w:rPr>
          <w:rFonts w:ascii="Arial" w:eastAsia="Arial" w:hAnsi="Arial" w:cs="Arial"/>
          <w:sz w:val="24"/>
          <w:szCs w:val="24"/>
        </w:rPr>
        <w:t>.</w:t>
      </w:r>
      <w:r w:rsidR="0D21FC2F" w:rsidRPr="0FD63E21">
        <w:rPr>
          <w:rFonts w:ascii="Arial" w:eastAsia="Arial" w:hAnsi="Arial" w:cs="Arial"/>
          <w:sz w:val="24"/>
          <w:szCs w:val="24"/>
        </w:rPr>
        <w:t xml:space="preserve"> Asimismo, c</w:t>
      </w:r>
      <w:r w:rsidR="59B86E62" w:rsidRPr="0FD63E21">
        <w:rPr>
          <w:rFonts w:ascii="Arial" w:eastAsia="Arial" w:hAnsi="Arial" w:cs="Arial"/>
          <w:color w:val="000000" w:themeColor="text1"/>
          <w:sz w:val="24"/>
          <w:szCs w:val="24"/>
          <w:lang w:val="es-ES"/>
        </w:rPr>
        <w:t>on relación a los efectos suelo/techo se obtuvieron valores que capturan variabilidad en las respuestas.</w:t>
      </w:r>
    </w:p>
    <w:p w14:paraId="00CFC6FE" w14:textId="1C8B38A2" w:rsidR="2609A93F" w:rsidRDefault="2609A93F" w:rsidP="0095106D">
      <w:pPr>
        <w:rPr>
          <w:rFonts w:ascii="Arial" w:eastAsia="Arial" w:hAnsi="Arial" w:cs="Arial"/>
          <w:color w:val="000000" w:themeColor="text1"/>
          <w:sz w:val="24"/>
          <w:szCs w:val="24"/>
        </w:rPr>
      </w:pPr>
      <w:r w:rsidRPr="0FD63E21">
        <w:rPr>
          <w:rFonts w:ascii="Arial" w:eastAsia="Arial" w:hAnsi="Arial" w:cs="Arial"/>
          <w:color w:val="000000" w:themeColor="text1"/>
          <w:sz w:val="24"/>
          <w:szCs w:val="24"/>
        </w:rPr>
        <w:t xml:space="preserve">En Holanda (de Krijger et al., 2022), se </w:t>
      </w:r>
      <w:proofErr w:type="spellStart"/>
      <w:r w:rsidRPr="0FD63E21">
        <w:rPr>
          <w:rFonts w:ascii="Arial" w:eastAsia="Arial" w:hAnsi="Arial" w:cs="Arial"/>
          <w:color w:val="000000" w:themeColor="text1"/>
          <w:sz w:val="24"/>
          <w:szCs w:val="24"/>
        </w:rPr>
        <w:t>aplicó</w:t>
      </w:r>
      <w:proofErr w:type="spellEnd"/>
      <w:r w:rsidRPr="0FD63E21">
        <w:rPr>
          <w:rFonts w:ascii="Arial" w:eastAsia="Arial" w:hAnsi="Arial" w:cs="Arial"/>
          <w:color w:val="000000" w:themeColor="text1"/>
          <w:sz w:val="24"/>
          <w:szCs w:val="24"/>
        </w:rPr>
        <w:t xml:space="preserve"> a 1059 personas, </w:t>
      </w:r>
      <w:proofErr w:type="spellStart"/>
      <w:r w:rsidRPr="0FD63E21">
        <w:rPr>
          <w:rFonts w:ascii="Arial" w:eastAsia="Arial" w:hAnsi="Arial" w:cs="Arial"/>
          <w:color w:val="000000" w:themeColor="text1"/>
          <w:sz w:val="24"/>
          <w:szCs w:val="24"/>
        </w:rPr>
        <w:t>divididas</w:t>
      </w:r>
      <w:proofErr w:type="spellEnd"/>
      <w:r w:rsidRPr="0FD63E21">
        <w:rPr>
          <w:rFonts w:ascii="Arial" w:eastAsia="Arial" w:hAnsi="Arial" w:cs="Arial"/>
          <w:color w:val="000000" w:themeColor="text1"/>
          <w:sz w:val="24"/>
          <w:szCs w:val="24"/>
        </w:rPr>
        <w:t xml:space="preserve"> en tres muestras diferentes, primero </w:t>
      </w:r>
      <w:proofErr w:type="spellStart"/>
      <w:r w:rsidRPr="0FD63E21">
        <w:rPr>
          <w:rFonts w:ascii="Arial" w:eastAsia="Arial" w:hAnsi="Arial" w:cs="Arial"/>
          <w:color w:val="000000" w:themeColor="text1"/>
          <w:sz w:val="24"/>
          <w:szCs w:val="24"/>
        </w:rPr>
        <w:t>voluntarios</w:t>
      </w:r>
      <w:proofErr w:type="spellEnd"/>
      <w:r w:rsidRPr="0FD63E21">
        <w:rPr>
          <w:rFonts w:ascii="Arial" w:eastAsia="Arial" w:hAnsi="Arial" w:cs="Arial"/>
          <w:color w:val="000000" w:themeColor="text1"/>
          <w:sz w:val="24"/>
          <w:szCs w:val="24"/>
        </w:rPr>
        <w:t xml:space="preserve"> de la línea de crisis (560) con un </w:t>
      </w:r>
      <w:proofErr w:type="spellStart"/>
      <w:r w:rsidRPr="0FD63E21">
        <w:rPr>
          <w:rFonts w:ascii="Arial" w:eastAsia="Arial" w:hAnsi="Arial" w:cs="Arial"/>
          <w:color w:val="000000" w:themeColor="text1"/>
          <w:sz w:val="24"/>
          <w:szCs w:val="24"/>
        </w:rPr>
        <w:t>rango</w:t>
      </w:r>
      <w:proofErr w:type="spellEnd"/>
      <w:r w:rsidRPr="0FD63E21">
        <w:rPr>
          <w:rFonts w:ascii="Arial" w:eastAsia="Arial" w:hAnsi="Arial" w:cs="Arial"/>
          <w:color w:val="000000" w:themeColor="text1"/>
          <w:sz w:val="24"/>
          <w:szCs w:val="24"/>
        </w:rPr>
        <w:t xml:space="preserve"> de edad de 22 a 87 años y la </w:t>
      </w:r>
      <w:proofErr w:type="spellStart"/>
      <w:r w:rsidRPr="0FD63E21">
        <w:rPr>
          <w:rFonts w:ascii="Arial" w:eastAsia="Arial" w:hAnsi="Arial" w:cs="Arial"/>
          <w:color w:val="000000" w:themeColor="text1"/>
          <w:sz w:val="24"/>
          <w:szCs w:val="24"/>
        </w:rPr>
        <w:t>mayoría</w:t>
      </w:r>
      <w:proofErr w:type="spellEnd"/>
      <w:r w:rsidRPr="0FD63E21">
        <w:rPr>
          <w:rFonts w:ascii="Arial" w:eastAsia="Arial" w:hAnsi="Arial" w:cs="Arial"/>
          <w:color w:val="000000" w:themeColor="text1"/>
          <w:sz w:val="24"/>
          <w:szCs w:val="24"/>
        </w:rPr>
        <w:t xml:space="preserve"> eran mujeres, personal </w:t>
      </w:r>
      <w:proofErr w:type="spellStart"/>
      <w:r w:rsidRPr="0FD63E21">
        <w:rPr>
          <w:rFonts w:ascii="Arial" w:eastAsia="Arial" w:hAnsi="Arial" w:cs="Arial"/>
          <w:color w:val="000000" w:themeColor="text1"/>
          <w:sz w:val="24"/>
          <w:szCs w:val="24"/>
        </w:rPr>
        <w:t>militar</w:t>
      </w:r>
      <w:proofErr w:type="spellEnd"/>
      <w:r w:rsidRPr="0FD63E21">
        <w:rPr>
          <w:rFonts w:ascii="Arial" w:eastAsia="Arial" w:hAnsi="Arial" w:cs="Arial"/>
          <w:color w:val="000000" w:themeColor="text1"/>
          <w:sz w:val="24"/>
          <w:szCs w:val="24"/>
        </w:rPr>
        <w:t xml:space="preserve"> (244) con un </w:t>
      </w:r>
      <w:proofErr w:type="spellStart"/>
      <w:r w:rsidRPr="0FD63E21">
        <w:rPr>
          <w:rFonts w:ascii="Arial" w:eastAsia="Arial" w:hAnsi="Arial" w:cs="Arial"/>
          <w:color w:val="000000" w:themeColor="text1"/>
          <w:sz w:val="24"/>
          <w:szCs w:val="24"/>
        </w:rPr>
        <w:t>rango</w:t>
      </w:r>
      <w:proofErr w:type="spellEnd"/>
      <w:r w:rsidRPr="0FD63E21">
        <w:rPr>
          <w:rFonts w:ascii="Arial" w:eastAsia="Arial" w:hAnsi="Arial" w:cs="Arial"/>
          <w:color w:val="000000" w:themeColor="text1"/>
          <w:sz w:val="24"/>
          <w:szCs w:val="24"/>
        </w:rPr>
        <w:t xml:space="preserve"> de edad entre 20 a 61 años y la </w:t>
      </w:r>
      <w:proofErr w:type="spellStart"/>
      <w:r w:rsidRPr="0FD63E21">
        <w:rPr>
          <w:rFonts w:ascii="Arial" w:eastAsia="Arial" w:hAnsi="Arial" w:cs="Arial"/>
          <w:color w:val="000000" w:themeColor="text1"/>
          <w:sz w:val="24"/>
          <w:szCs w:val="24"/>
        </w:rPr>
        <w:t>mayoría</w:t>
      </w:r>
      <w:proofErr w:type="spellEnd"/>
      <w:r w:rsidRPr="0FD63E21">
        <w:rPr>
          <w:rFonts w:ascii="Arial" w:eastAsia="Arial" w:hAnsi="Arial" w:cs="Arial"/>
          <w:color w:val="000000" w:themeColor="text1"/>
          <w:sz w:val="24"/>
          <w:szCs w:val="24"/>
        </w:rPr>
        <w:t xml:space="preserve"> eran hombres, y estudiantes de primer año de enfermería (255) con un </w:t>
      </w:r>
      <w:proofErr w:type="spellStart"/>
      <w:r w:rsidRPr="0FD63E21">
        <w:rPr>
          <w:rFonts w:ascii="Arial" w:eastAsia="Arial" w:hAnsi="Arial" w:cs="Arial"/>
          <w:color w:val="000000" w:themeColor="text1"/>
          <w:sz w:val="24"/>
          <w:szCs w:val="24"/>
        </w:rPr>
        <w:t>rango</w:t>
      </w:r>
      <w:proofErr w:type="spellEnd"/>
      <w:r w:rsidRPr="0FD63E21">
        <w:rPr>
          <w:rFonts w:ascii="Arial" w:eastAsia="Arial" w:hAnsi="Arial" w:cs="Arial"/>
          <w:color w:val="000000" w:themeColor="text1"/>
          <w:sz w:val="24"/>
          <w:szCs w:val="24"/>
        </w:rPr>
        <w:t xml:space="preserve"> de edad de 17 a 50 años y la </w:t>
      </w:r>
      <w:proofErr w:type="spellStart"/>
      <w:r w:rsidRPr="0FD63E21">
        <w:rPr>
          <w:rFonts w:ascii="Arial" w:eastAsia="Arial" w:hAnsi="Arial" w:cs="Arial"/>
          <w:color w:val="000000" w:themeColor="text1"/>
          <w:sz w:val="24"/>
          <w:szCs w:val="24"/>
        </w:rPr>
        <w:t>mayoría</w:t>
      </w:r>
      <w:proofErr w:type="spellEnd"/>
      <w:r w:rsidRPr="0FD63E21">
        <w:rPr>
          <w:rFonts w:ascii="Arial" w:eastAsia="Arial" w:hAnsi="Arial" w:cs="Arial"/>
          <w:color w:val="000000" w:themeColor="text1"/>
          <w:sz w:val="24"/>
          <w:szCs w:val="24"/>
        </w:rPr>
        <w:t xml:space="preserve"> eran mujeres, estas muestras fueron </w:t>
      </w:r>
      <w:proofErr w:type="spellStart"/>
      <w:r w:rsidRPr="0FD63E21">
        <w:rPr>
          <w:rFonts w:ascii="Arial" w:eastAsia="Arial" w:hAnsi="Arial" w:cs="Arial"/>
          <w:color w:val="000000" w:themeColor="text1"/>
          <w:sz w:val="24"/>
          <w:szCs w:val="24"/>
        </w:rPr>
        <w:t>elegidas</w:t>
      </w:r>
      <w:proofErr w:type="spellEnd"/>
      <w:r w:rsidRPr="0FD63E21">
        <w:rPr>
          <w:rFonts w:ascii="Arial" w:eastAsia="Arial" w:hAnsi="Arial" w:cs="Arial"/>
          <w:color w:val="000000" w:themeColor="text1"/>
          <w:sz w:val="24"/>
          <w:szCs w:val="24"/>
        </w:rPr>
        <w:t xml:space="preserve"> por no ser similares en </w:t>
      </w:r>
      <w:proofErr w:type="spellStart"/>
      <w:r w:rsidRPr="0FD63E21">
        <w:rPr>
          <w:rFonts w:ascii="Arial" w:eastAsia="Arial" w:hAnsi="Arial" w:cs="Arial"/>
          <w:color w:val="000000" w:themeColor="text1"/>
          <w:sz w:val="24"/>
          <w:szCs w:val="24"/>
        </w:rPr>
        <w:t>composición</w:t>
      </w:r>
      <w:proofErr w:type="spellEnd"/>
      <w:r w:rsidRPr="0FD63E21">
        <w:rPr>
          <w:rFonts w:ascii="Arial" w:eastAsia="Arial" w:hAnsi="Arial" w:cs="Arial"/>
          <w:color w:val="000000" w:themeColor="text1"/>
          <w:sz w:val="24"/>
          <w:szCs w:val="24"/>
        </w:rPr>
        <w:t xml:space="preserve"> ni características, pero si por su sentido de servicio y </w:t>
      </w:r>
      <w:proofErr w:type="spellStart"/>
      <w:r w:rsidRPr="0FD63E21">
        <w:rPr>
          <w:rFonts w:ascii="Arial" w:eastAsia="Arial" w:hAnsi="Arial" w:cs="Arial"/>
          <w:color w:val="000000" w:themeColor="text1"/>
          <w:sz w:val="24"/>
          <w:szCs w:val="24"/>
        </w:rPr>
        <w:t>responsabilidad</w:t>
      </w:r>
      <w:proofErr w:type="spellEnd"/>
      <w:r w:rsidRPr="0FD63E21">
        <w:rPr>
          <w:rFonts w:ascii="Arial" w:eastAsia="Arial" w:hAnsi="Arial" w:cs="Arial"/>
          <w:color w:val="000000" w:themeColor="text1"/>
          <w:sz w:val="24"/>
          <w:szCs w:val="24"/>
        </w:rPr>
        <w:t xml:space="preserve">. Para la estructura factorial se </w:t>
      </w:r>
      <w:proofErr w:type="spellStart"/>
      <w:r w:rsidRPr="0FD63E21">
        <w:rPr>
          <w:rFonts w:ascii="Arial" w:eastAsia="Arial" w:hAnsi="Arial" w:cs="Arial"/>
          <w:color w:val="000000" w:themeColor="text1"/>
          <w:sz w:val="24"/>
          <w:szCs w:val="24"/>
        </w:rPr>
        <w:t>realizó</w:t>
      </w:r>
      <w:proofErr w:type="spellEnd"/>
      <w:r w:rsidRPr="0FD63E21">
        <w:rPr>
          <w:rFonts w:ascii="Arial" w:eastAsia="Arial" w:hAnsi="Arial" w:cs="Arial"/>
          <w:color w:val="000000" w:themeColor="text1"/>
          <w:sz w:val="24"/>
          <w:szCs w:val="24"/>
        </w:rPr>
        <w:t xml:space="preserve"> </w:t>
      </w:r>
      <w:proofErr w:type="gramStart"/>
      <w:r w:rsidRPr="0FD63E21">
        <w:rPr>
          <w:rFonts w:ascii="Arial" w:eastAsia="Arial" w:hAnsi="Arial" w:cs="Arial"/>
          <w:color w:val="000000" w:themeColor="text1"/>
          <w:sz w:val="24"/>
          <w:szCs w:val="24"/>
        </w:rPr>
        <w:t>un AFC</w:t>
      </w:r>
      <w:proofErr w:type="gramEnd"/>
      <w:r w:rsidRPr="0FD63E21">
        <w:rPr>
          <w:rFonts w:ascii="Arial" w:eastAsia="Arial" w:hAnsi="Arial" w:cs="Arial"/>
          <w:color w:val="000000" w:themeColor="text1"/>
          <w:sz w:val="24"/>
          <w:szCs w:val="24"/>
        </w:rPr>
        <w:t xml:space="preserve"> utilizando un punto de corte </w:t>
      </w:r>
      <w:proofErr w:type="spellStart"/>
      <w:r w:rsidRPr="0FD63E21">
        <w:rPr>
          <w:rFonts w:ascii="Arial" w:eastAsia="Arial" w:hAnsi="Arial" w:cs="Arial"/>
          <w:color w:val="000000" w:themeColor="text1"/>
          <w:sz w:val="24"/>
          <w:szCs w:val="24"/>
        </w:rPr>
        <w:t>liberales</w:t>
      </w:r>
      <w:proofErr w:type="spellEnd"/>
      <w:r w:rsidRPr="0FD63E21">
        <w:rPr>
          <w:rFonts w:ascii="Arial" w:eastAsia="Arial" w:hAnsi="Arial" w:cs="Arial"/>
          <w:color w:val="000000" w:themeColor="text1"/>
          <w:sz w:val="24"/>
          <w:szCs w:val="24"/>
        </w:rPr>
        <w:t xml:space="preserve"> y </w:t>
      </w:r>
      <w:proofErr w:type="spellStart"/>
      <w:r w:rsidRPr="0FD63E21">
        <w:rPr>
          <w:rFonts w:ascii="Arial" w:eastAsia="Arial" w:hAnsi="Arial" w:cs="Arial"/>
          <w:color w:val="000000" w:themeColor="text1"/>
          <w:sz w:val="24"/>
          <w:szCs w:val="24"/>
        </w:rPr>
        <w:t>conservadores</w:t>
      </w:r>
      <w:proofErr w:type="spellEnd"/>
      <w:r w:rsidRPr="0FD63E21">
        <w:rPr>
          <w:rFonts w:ascii="Arial" w:eastAsia="Arial" w:hAnsi="Arial" w:cs="Arial"/>
          <w:color w:val="000000" w:themeColor="text1"/>
          <w:sz w:val="24"/>
          <w:szCs w:val="24"/>
        </w:rPr>
        <w:t xml:space="preserve"> para CFI, RMSEA y SRMR. Se </w:t>
      </w:r>
      <w:proofErr w:type="spellStart"/>
      <w:r w:rsidRPr="0FD63E21">
        <w:rPr>
          <w:rFonts w:ascii="Arial" w:eastAsia="Arial" w:hAnsi="Arial" w:cs="Arial"/>
          <w:color w:val="000000" w:themeColor="text1"/>
          <w:sz w:val="24"/>
          <w:szCs w:val="24"/>
        </w:rPr>
        <w:t>realizaron</w:t>
      </w:r>
      <w:proofErr w:type="spellEnd"/>
      <w:r w:rsidRPr="0FD63E21">
        <w:rPr>
          <w:rFonts w:ascii="Arial" w:eastAsia="Arial" w:hAnsi="Arial" w:cs="Arial"/>
          <w:color w:val="000000" w:themeColor="text1"/>
          <w:sz w:val="24"/>
          <w:szCs w:val="24"/>
        </w:rPr>
        <w:t xml:space="preserve"> análisis </w:t>
      </w:r>
      <w:proofErr w:type="spellStart"/>
      <w:r w:rsidRPr="0FD63E21">
        <w:rPr>
          <w:rFonts w:ascii="Arial" w:eastAsia="Arial" w:hAnsi="Arial" w:cs="Arial"/>
          <w:color w:val="000000" w:themeColor="text1"/>
          <w:sz w:val="24"/>
          <w:szCs w:val="24"/>
        </w:rPr>
        <w:t>factoriales</w:t>
      </w:r>
      <w:proofErr w:type="spellEnd"/>
      <w:r w:rsidRPr="0FD63E21">
        <w:rPr>
          <w:rFonts w:ascii="Arial" w:eastAsia="Arial" w:hAnsi="Arial" w:cs="Arial"/>
          <w:color w:val="000000" w:themeColor="text1"/>
          <w:sz w:val="24"/>
          <w:szCs w:val="24"/>
        </w:rPr>
        <w:t xml:space="preserve"> </w:t>
      </w:r>
      <w:proofErr w:type="spellStart"/>
      <w:r w:rsidRPr="0FD63E21">
        <w:rPr>
          <w:rFonts w:ascii="Arial" w:eastAsia="Arial" w:hAnsi="Arial" w:cs="Arial"/>
          <w:color w:val="000000" w:themeColor="text1"/>
          <w:sz w:val="24"/>
          <w:szCs w:val="24"/>
        </w:rPr>
        <w:t>confirmatorios</w:t>
      </w:r>
      <w:proofErr w:type="spellEnd"/>
      <w:r w:rsidRPr="0FD63E21">
        <w:rPr>
          <w:rFonts w:ascii="Arial" w:eastAsia="Arial" w:hAnsi="Arial" w:cs="Arial"/>
          <w:color w:val="000000" w:themeColor="text1"/>
          <w:sz w:val="24"/>
          <w:szCs w:val="24"/>
        </w:rPr>
        <w:t xml:space="preserve"> CFA en las tres </w:t>
      </w:r>
      <w:proofErr w:type="spellStart"/>
      <w:r w:rsidRPr="0FD63E21">
        <w:rPr>
          <w:rFonts w:ascii="Arial" w:eastAsia="Arial" w:hAnsi="Arial" w:cs="Arial"/>
          <w:color w:val="000000" w:themeColor="text1"/>
          <w:sz w:val="24"/>
          <w:szCs w:val="24"/>
        </w:rPr>
        <w:t>pruebas</w:t>
      </w:r>
      <w:proofErr w:type="spellEnd"/>
      <w:r w:rsidRPr="0FD63E21">
        <w:rPr>
          <w:rFonts w:ascii="Arial" w:eastAsia="Arial" w:hAnsi="Arial" w:cs="Arial"/>
          <w:color w:val="000000" w:themeColor="text1"/>
          <w:sz w:val="24"/>
          <w:szCs w:val="24"/>
        </w:rPr>
        <w:t xml:space="preserve">, el modelo </w:t>
      </w:r>
      <w:proofErr w:type="spellStart"/>
      <w:r w:rsidRPr="0FD63E21">
        <w:rPr>
          <w:rFonts w:ascii="Arial" w:eastAsia="Arial" w:hAnsi="Arial" w:cs="Arial"/>
          <w:color w:val="000000" w:themeColor="text1"/>
          <w:sz w:val="24"/>
          <w:szCs w:val="24"/>
        </w:rPr>
        <w:t>correlacionado</w:t>
      </w:r>
      <w:proofErr w:type="spellEnd"/>
      <w:r w:rsidRPr="0FD63E21">
        <w:rPr>
          <w:rFonts w:ascii="Arial" w:eastAsia="Arial" w:hAnsi="Arial" w:cs="Arial"/>
          <w:color w:val="000000" w:themeColor="text1"/>
          <w:sz w:val="24"/>
          <w:szCs w:val="24"/>
        </w:rPr>
        <w:t xml:space="preserve"> de cinco factores (0,48 – 0,90) y el modelo </w:t>
      </w:r>
      <w:proofErr w:type="spellStart"/>
      <w:r w:rsidRPr="0FD63E21">
        <w:rPr>
          <w:rFonts w:ascii="Arial" w:eastAsia="Arial" w:hAnsi="Arial" w:cs="Arial"/>
          <w:color w:val="000000" w:themeColor="text1"/>
          <w:sz w:val="24"/>
          <w:szCs w:val="24"/>
        </w:rPr>
        <w:t>jerarquico</w:t>
      </w:r>
      <w:proofErr w:type="spellEnd"/>
      <w:r w:rsidRPr="0FD63E21">
        <w:rPr>
          <w:rFonts w:ascii="Arial" w:eastAsia="Arial" w:hAnsi="Arial" w:cs="Arial"/>
          <w:color w:val="000000" w:themeColor="text1"/>
          <w:sz w:val="24"/>
          <w:szCs w:val="24"/>
        </w:rPr>
        <w:t xml:space="preserve"> de cinco factores </w:t>
      </w:r>
      <w:proofErr w:type="spellStart"/>
      <w:r w:rsidRPr="0FD63E21">
        <w:rPr>
          <w:rFonts w:ascii="Arial" w:eastAsia="Arial" w:hAnsi="Arial" w:cs="Arial"/>
          <w:color w:val="000000" w:themeColor="text1"/>
          <w:sz w:val="24"/>
          <w:szCs w:val="24"/>
        </w:rPr>
        <w:t>mostró</w:t>
      </w:r>
      <w:proofErr w:type="spellEnd"/>
      <w:r w:rsidRPr="0FD63E21">
        <w:rPr>
          <w:rFonts w:ascii="Arial" w:eastAsia="Arial" w:hAnsi="Arial" w:cs="Arial"/>
          <w:color w:val="000000" w:themeColor="text1"/>
          <w:sz w:val="24"/>
          <w:szCs w:val="24"/>
        </w:rPr>
        <w:t xml:space="preserve"> (0,47 – 0,90) un </w:t>
      </w:r>
      <w:proofErr w:type="spellStart"/>
      <w:r w:rsidRPr="0FD63E21">
        <w:rPr>
          <w:rFonts w:ascii="Arial" w:eastAsia="Arial" w:hAnsi="Arial" w:cs="Arial"/>
          <w:color w:val="000000" w:themeColor="text1"/>
          <w:sz w:val="24"/>
          <w:szCs w:val="24"/>
        </w:rPr>
        <w:t>ajuste</w:t>
      </w:r>
      <w:proofErr w:type="spellEnd"/>
      <w:r w:rsidRPr="0FD63E21">
        <w:rPr>
          <w:rFonts w:ascii="Arial" w:eastAsia="Arial" w:hAnsi="Arial" w:cs="Arial"/>
          <w:color w:val="000000" w:themeColor="text1"/>
          <w:sz w:val="24"/>
          <w:szCs w:val="24"/>
        </w:rPr>
        <w:t xml:space="preserve"> </w:t>
      </w:r>
      <w:proofErr w:type="spellStart"/>
      <w:r w:rsidRPr="0FD63E21">
        <w:rPr>
          <w:rFonts w:ascii="Arial" w:eastAsia="Arial" w:hAnsi="Arial" w:cs="Arial"/>
          <w:color w:val="000000" w:themeColor="text1"/>
          <w:sz w:val="24"/>
          <w:szCs w:val="24"/>
        </w:rPr>
        <w:t>aceptable</w:t>
      </w:r>
      <w:proofErr w:type="spellEnd"/>
      <w:r w:rsidRPr="0FD63E21">
        <w:rPr>
          <w:rFonts w:ascii="Arial" w:eastAsia="Arial" w:hAnsi="Arial" w:cs="Arial"/>
          <w:color w:val="000000" w:themeColor="text1"/>
          <w:sz w:val="24"/>
          <w:szCs w:val="24"/>
        </w:rPr>
        <w:t xml:space="preserve"> según los </w:t>
      </w:r>
      <w:proofErr w:type="spellStart"/>
      <w:r w:rsidRPr="0FD63E21">
        <w:rPr>
          <w:rFonts w:ascii="Arial" w:eastAsia="Arial" w:hAnsi="Arial" w:cs="Arial"/>
          <w:color w:val="000000" w:themeColor="text1"/>
          <w:sz w:val="24"/>
          <w:szCs w:val="24"/>
        </w:rPr>
        <w:t>índices</w:t>
      </w:r>
      <w:proofErr w:type="spellEnd"/>
      <w:r w:rsidRPr="0FD63E21">
        <w:rPr>
          <w:rFonts w:ascii="Arial" w:eastAsia="Arial" w:hAnsi="Arial" w:cs="Arial"/>
          <w:color w:val="000000" w:themeColor="text1"/>
          <w:sz w:val="24"/>
          <w:szCs w:val="24"/>
        </w:rPr>
        <w:t xml:space="preserve"> de </w:t>
      </w:r>
      <w:proofErr w:type="spellStart"/>
      <w:r w:rsidRPr="0FD63E21">
        <w:rPr>
          <w:rFonts w:ascii="Arial" w:eastAsia="Arial" w:hAnsi="Arial" w:cs="Arial"/>
          <w:color w:val="000000" w:themeColor="text1"/>
          <w:sz w:val="24"/>
          <w:szCs w:val="24"/>
        </w:rPr>
        <w:t>ajuste</w:t>
      </w:r>
      <w:proofErr w:type="spellEnd"/>
      <w:r w:rsidRPr="0FD63E21">
        <w:rPr>
          <w:rFonts w:ascii="Arial" w:eastAsia="Arial" w:hAnsi="Arial" w:cs="Arial"/>
          <w:color w:val="000000" w:themeColor="text1"/>
          <w:sz w:val="24"/>
          <w:szCs w:val="24"/>
        </w:rPr>
        <w:t xml:space="preserve"> liberal; con una </w:t>
      </w:r>
      <w:proofErr w:type="spellStart"/>
      <w:r w:rsidRPr="0FD63E21">
        <w:rPr>
          <w:rFonts w:ascii="Arial" w:eastAsia="Arial" w:hAnsi="Arial" w:cs="Arial"/>
          <w:color w:val="000000" w:themeColor="text1"/>
          <w:sz w:val="24"/>
          <w:szCs w:val="24"/>
        </w:rPr>
        <w:t>correlación</w:t>
      </w:r>
      <w:proofErr w:type="spellEnd"/>
      <w:r w:rsidRPr="0FD63E21">
        <w:rPr>
          <w:rFonts w:ascii="Arial" w:eastAsia="Arial" w:hAnsi="Arial" w:cs="Arial"/>
          <w:color w:val="000000" w:themeColor="text1"/>
          <w:sz w:val="24"/>
          <w:szCs w:val="24"/>
        </w:rPr>
        <w:t xml:space="preserve"> de Pearson </w:t>
      </w:r>
      <w:proofErr w:type="spellStart"/>
      <w:r w:rsidRPr="0FD63E21">
        <w:rPr>
          <w:rFonts w:ascii="Arial" w:eastAsia="Arial" w:hAnsi="Arial" w:cs="Arial"/>
          <w:color w:val="000000" w:themeColor="text1"/>
          <w:sz w:val="24"/>
          <w:szCs w:val="24"/>
        </w:rPr>
        <w:t>moderada</w:t>
      </w:r>
      <w:proofErr w:type="spellEnd"/>
      <w:r w:rsidRPr="0FD63E21">
        <w:rPr>
          <w:rFonts w:ascii="Arial" w:eastAsia="Arial" w:hAnsi="Arial" w:cs="Arial"/>
          <w:color w:val="000000" w:themeColor="text1"/>
          <w:sz w:val="24"/>
          <w:szCs w:val="24"/>
        </w:rPr>
        <w:t xml:space="preserve"> a fuertes y significativos. </w:t>
      </w:r>
      <w:r w:rsidRPr="0FD63E21">
        <w:rPr>
          <w:rFonts w:ascii="Arial" w:eastAsia="Arial" w:hAnsi="Arial" w:cs="Arial"/>
          <w:color w:val="000000" w:themeColor="text1"/>
          <w:sz w:val="24"/>
          <w:szCs w:val="24"/>
        </w:rPr>
        <w:lastRenderedPageBreak/>
        <w:t xml:space="preserve">Además, tanto la escala como las </w:t>
      </w:r>
      <w:proofErr w:type="spellStart"/>
      <w:r w:rsidRPr="0FD63E21">
        <w:rPr>
          <w:rFonts w:ascii="Arial" w:eastAsia="Arial" w:hAnsi="Arial" w:cs="Arial"/>
          <w:color w:val="000000" w:themeColor="text1"/>
          <w:sz w:val="24"/>
          <w:szCs w:val="24"/>
        </w:rPr>
        <w:t>subescalas</w:t>
      </w:r>
      <w:proofErr w:type="spellEnd"/>
      <w:r w:rsidRPr="0FD63E21">
        <w:rPr>
          <w:rFonts w:ascii="Arial" w:eastAsia="Arial" w:hAnsi="Arial" w:cs="Arial"/>
          <w:color w:val="000000" w:themeColor="text1"/>
          <w:sz w:val="24"/>
          <w:szCs w:val="24"/>
        </w:rPr>
        <w:t xml:space="preserve"> </w:t>
      </w:r>
      <w:proofErr w:type="spellStart"/>
      <w:r w:rsidRPr="0FD63E21">
        <w:rPr>
          <w:rFonts w:ascii="Arial" w:eastAsia="Arial" w:hAnsi="Arial" w:cs="Arial"/>
          <w:color w:val="000000" w:themeColor="text1"/>
          <w:sz w:val="24"/>
          <w:szCs w:val="24"/>
        </w:rPr>
        <w:t>mostraron</w:t>
      </w:r>
      <w:proofErr w:type="spellEnd"/>
      <w:r w:rsidRPr="0FD63E21">
        <w:rPr>
          <w:rFonts w:ascii="Arial" w:eastAsia="Arial" w:hAnsi="Arial" w:cs="Arial"/>
          <w:color w:val="000000" w:themeColor="text1"/>
          <w:sz w:val="24"/>
          <w:szCs w:val="24"/>
        </w:rPr>
        <w:t xml:space="preserve"> una </w:t>
      </w:r>
      <w:proofErr w:type="spellStart"/>
      <w:r w:rsidRPr="0FD63E21">
        <w:rPr>
          <w:rFonts w:ascii="Arial" w:eastAsia="Arial" w:hAnsi="Arial" w:cs="Arial"/>
          <w:color w:val="000000" w:themeColor="text1"/>
          <w:sz w:val="24"/>
          <w:szCs w:val="24"/>
        </w:rPr>
        <w:t>consistencia</w:t>
      </w:r>
      <w:proofErr w:type="spellEnd"/>
      <w:r w:rsidRPr="0FD63E21">
        <w:rPr>
          <w:rFonts w:ascii="Arial" w:eastAsia="Arial" w:hAnsi="Arial" w:cs="Arial"/>
          <w:color w:val="000000" w:themeColor="text1"/>
          <w:sz w:val="24"/>
          <w:szCs w:val="24"/>
        </w:rPr>
        <w:t xml:space="preserve"> interna con el alfa de Cronbach entre 0,75 - 0,93 y se </w:t>
      </w:r>
      <w:proofErr w:type="spellStart"/>
      <w:r w:rsidRPr="0FD63E21">
        <w:rPr>
          <w:rFonts w:ascii="Arial" w:eastAsia="Arial" w:hAnsi="Arial" w:cs="Arial"/>
          <w:color w:val="000000" w:themeColor="text1"/>
          <w:sz w:val="24"/>
          <w:szCs w:val="24"/>
        </w:rPr>
        <w:t>estimó</w:t>
      </w:r>
      <w:proofErr w:type="spellEnd"/>
      <w:r w:rsidRPr="0FD63E21">
        <w:rPr>
          <w:rFonts w:ascii="Arial" w:eastAsia="Arial" w:hAnsi="Arial" w:cs="Arial"/>
          <w:color w:val="000000" w:themeColor="text1"/>
          <w:sz w:val="24"/>
          <w:szCs w:val="24"/>
        </w:rPr>
        <w:t xml:space="preserve"> que omega de McDonald </w:t>
      </w:r>
      <w:proofErr w:type="spellStart"/>
      <w:r w:rsidRPr="0FD63E21">
        <w:rPr>
          <w:rFonts w:ascii="Arial" w:eastAsia="Arial" w:hAnsi="Arial" w:cs="Arial"/>
          <w:color w:val="000000" w:themeColor="text1"/>
          <w:sz w:val="24"/>
          <w:szCs w:val="24"/>
        </w:rPr>
        <w:t>oscilo</w:t>
      </w:r>
      <w:proofErr w:type="spellEnd"/>
      <w:r w:rsidRPr="0FD63E21">
        <w:rPr>
          <w:rFonts w:ascii="Arial" w:eastAsia="Arial" w:hAnsi="Arial" w:cs="Arial"/>
          <w:color w:val="000000" w:themeColor="text1"/>
          <w:sz w:val="24"/>
          <w:szCs w:val="24"/>
        </w:rPr>
        <w:t xml:space="preserve"> entre 0,68 – 0,88 para las sub </w:t>
      </w:r>
      <w:proofErr w:type="spellStart"/>
      <w:r w:rsidRPr="0FD63E21">
        <w:rPr>
          <w:rFonts w:ascii="Arial" w:eastAsia="Arial" w:hAnsi="Arial" w:cs="Arial"/>
          <w:color w:val="000000" w:themeColor="text1"/>
          <w:sz w:val="24"/>
          <w:szCs w:val="24"/>
        </w:rPr>
        <w:t>escalas</w:t>
      </w:r>
      <w:proofErr w:type="spellEnd"/>
      <w:r w:rsidRPr="0FD63E21">
        <w:rPr>
          <w:rFonts w:ascii="Arial" w:eastAsia="Arial" w:hAnsi="Arial" w:cs="Arial"/>
          <w:color w:val="000000" w:themeColor="text1"/>
          <w:sz w:val="24"/>
          <w:szCs w:val="24"/>
        </w:rPr>
        <w:t xml:space="preserve">, es decir tuvo valores </w:t>
      </w:r>
      <w:proofErr w:type="spellStart"/>
      <w:r w:rsidRPr="0FD63E21">
        <w:rPr>
          <w:rFonts w:ascii="Arial" w:eastAsia="Arial" w:hAnsi="Arial" w:cs="Arial"/>
          <w:color w:val="000000" w:themeColor="text1"/>
          <w:sz w:val="24"/>
          <w:szCs w:val="24"/>
        </w:rPr>
        <w:t>adecuadas</w:t>
      </w:r>
      <w:proofErr w:type="spellEnd"/>
      <w:r w:rsidRPr="0FD63E21">
        <w:rPr>
          <w:rFonts w:ascii="Arial" w:eastAsia="Arial" w:hAnsi="Arial" w:cs="Arial"/>
          <w:color w:val="000000" w:themeColor="text1"/>
          <w:sz w:val="24"/>
          <w:szCs w:val="24"/>
        </w:rPr>
        <w:t xml:space="preserve"> </w:t>
      </w:r>
      <w:proofErr w:type="spellStart"/>
      <w:r w:rsidRPr="0FD63E21">
        <w:rPr>
          <w:rFonts w:ascii="Arial" w:eastAsia="Arial" w:hAnsi="Arial" w:cs="Arial"/>
          <w:color w:val="000000" w:themeColor="text1"/>
          <w:sz w:val="24"/>
          <w:szCs w:val="24"/>
        </w:rPr>
        <w:t>excepto</w:t>
      </w:r>
      <w:proofErr w:type="spellEnd"/>
      <w:r w:rsidRPr="0FD63E21">
        <w:rPr>
          <w:rFonts w:ascii="Arial" w:eastAsia="Arial" w:hAnsi="Arial" w:cs="Arial"/>
          <w:color w:val="000000" w:themeColor="text1"/>
          <w:sz w:val="24"/>
          <w:szCs w:val="24"/>
        </w:rPr>
        <w:t xml:space="preserve"> las </w:t>
      </w:r>
      <w:proofErr w:type="spellStart"/>
      <w:r w:rsidRPr="0FD63E21">
        <w:rPr>
          <w:rFonts w:ascii="Arial" w:eastAsia="Arial" w:hAnsi="Arial" w:cs="Arial"/>
          <w:color w:val="000000" w:themeColor="text1"/>
          <w:sz w:val="24"/>
          <w:szCs w:val="24"/>
        </w:rPr>
        <w:t>estimaciones</w:t>
      </w:r>
      <w:proofErr w:type="spellEnd"/>
      <w:r w:rsidRPr="0FD63E21">
        <w:rPr>
          <w:rFonts w:ascii="Arial" w:eastAsia="Arial" w:hAnsi="Arial" w:cs="Arial"/>
          <w:color w:val="000000" w:themeColor="text1"/>
          <w:sz w:val="24"/>
          <w:szCs w:val="24"/>
        </w:rPr>
        <w:t xml:space="preserve"> de </w:t>
      </w:r>
      <w:proofErr w:type="spellStart"/>
      <w:r w:rsidRPr="0FD63E21">
        <w:rPr>
          <w:rFonts w:ascii="Arial" w:eastAsia="Arial" w:hAnsi="Arial" w:cs="Arial"/>
          <w:color w:val="000000" w:themeColor="text1"/>
          <w:sz w:val="24"/>
          <w:szCs w:val="24"/>
        </w:rPr>
        <w:t>confiabilidad</w:t>
      </w:r>
      <w:proofErr w:type="spellEnd"/>
      <w:r w:rsidRPr="0FD63E21">
        <w:rPr>
          <w:rFonts w:ascii="Arial" w:eastAsia="Arial" w:hAnsi="Arial" w:cs="Arial"/>
          <w:color w:val="000000" w:themeColor="text1"/>
          <w:sz w:val="24"/>
          <w:szCs w:val="24"/>
        </w:rPr>
        <w:t xml:space="preserve"> para la </w:t>
      </w:r>
      <w:proofErr w:type="spellStart"/>
      <w:r w:rsidRPr="0FD63E21">
        <w:rPr>
          <w:rFonts w:ascii="Arial" w:eastAsia="Arial" w:hAnsi="Arial" w:cs="Arial"/>
          <w:color w:val="000000" w:themeColor="text1"/>
          <w:sz w:val="24"/>
          <w:szCs w:val="24"/>
        </w:rPr>
        <w:t>subescala</w:t>
      </w:r>
      <w:proofErr w:type="spellEnd"/>
      <w:r w:rsidRPr="0FD63E21">
        <w:rPr>
          <w:rFonts w:ascii="Arial" w:eastAsia="Arial" w:hAnsi="Arial" w:cs="Arial"/>
          <w:color w:val="000000" w:themeColor="text1"/>
          <w:sz w:val="24"/>
          <w:szCs w:val="24"/>
        </w:rPr>
        <w:t xml:space="preserve"> de </w:t>
      </w:r>
      <w:proofErr w:type="spellStart"/>
      <w:r w:rsidRPr="0FD63E21">
        <w:rPr>
          <w:rFonts w:ascii="Arial" w:eastAsia="Arial" w:hAnsi="Arial" w:cs="Arial"/>
          <w:color w:val="000000" w:themeColor="text1"/>
          <w:sz w:val="24"/>
          <w:szCs w:val="24"/>
        </w:rPr>
        <w:t>reconocimiento</w:t>
      </w:r>
      <w:proofErr w:type="spellEnd"/>
      <w:r w:rsidRPr="0FD63E21">
        <w:rPr>
          <w:rFonts w:ascii="Arial" w:eastAsia="Arial" w:hAnsi="Arial" w:cs="Arial"/>
          <w:color w:val="000000" w:themeColor="text1"/>
          <w:sz w:val="24"/>
          <w:szCs w:val="24"/>
        </w:rPr>
        <w:t xml:space="preserve"> del </w:t>
      </w:r>
      <w:proofErr w:type="spellStart"/>
      <w:r w:rsidRPr="0FD63E21">
        <w:rPr>
          <w:rFonts w:ascii="Arial" w:eastAsia="Arial" w:hAnsi="Arial" w:cs="Arial"/>
          <w:color w:val="000000" w:themeColor="text1"/>
          <w:sz w:val="24"/>
          <w:szCs w:val="24"/>
        </w:rPr>
        <w:t>sufrimiento</w:t>
      </w:r>
      <w:proofErr w:type="spellEnd"/>
      <w:r w:rsidRPr="0FD63E21">
        <w:rPr>
          <w:rFonts w:ascii="Arial" w:eastAsia="Arial" w:hAnsi="Arial" w:cs="Arial"/>
          <w:color w:val="000000" w:themeColor="text1"/>
          <w:sz w:val="24"/>
          <w:szCs w:val="24"/>
        </w:rPr>
        <w:t xml:space="preserve"> en estudiantes de enfermería. Entonces, </w:t>
      </w:r>
      <w:r w:rsidRPr="0FD63E21">
        <w:rPr>
          <w:rFonts w:ascii="Arial" w:eastAsia="Arial" w:hAnsi="Arial" w:cs="Arial"/>
          <w:color w:val="000000" w:themeColor="text1"/>
          <w:sz w:val="24"/>
          <w:szCs w:val="24"/>
          <w:lang w:val="es"/>
        </w:rPr>
        <w:t>todos los valores observados fueron adecuados para las medidas de constructos psicológicos, con excepción de las estimaciones de confiabilidad (para la subescala de reconocimiento del sufrimiento (α = 0,67, ω = 0,68) en estudiantes de enfermería</w:t>
      </w:r>
      <w:r w:rsidRPr="0FD63E21">
        <w:rPr>
          <w:rFonts w:ascii="Arial" w:eastAsia="Arial" w:hAnsi="Arial" w:cs="Arial"/>
          <w:sz w:val="24"/>
          <w:szCs w:val="24"/>
          <w:lang w:val="es-ES"/>
        </w:rPr>
        <w:t xml:space="preserve">. </w:t>
      </w:r>
      <w:r w:rsidRPr="0FD63E21">
        <w:rPr>
          <w:rFonts w:ascii="Arial" w:eastAsia="Arial" w:hAnsi="Arial" w:cs="Arial"/>
          <w:color w:val="000000" w:themeColor="text1"/>
          <w:sz w:val="24"/>
          <w:szCs w:val="24"/>
        </w:rPr>
        <w:t xml:space="preserve">Por otro lado, muestras </w:t>
      </w:r>
      <w:proofErr w:type="spellStart"/>
      <w:r w:rsidRPr="0FD63E21">
        <w:rPr>
          <w:rFonts w:ascii="Arial" w:eastAsia="Arial" w:hAnsi="Arial" w:cs="Arial"/>
          <w:color w:val="000000" w:themeColor="text1"/>
          <w:sz w:val="24"/>
          <w:szCs w:val="24"/>
        </w:rPr>
        <w:t>interpretabilidad</w:t>
      </w:r>
      <w:proofErr w:type="spellEnd"/>
      <w:r w:rsidRPr="0FD63E21">
        <w:rPr>
          <w:rFonts w:ascii="Arial" w:eastAsia="Arial" w:hAnsi="Arial" w:cs="Arial"/>
          <w:color w:val="000000" w:themeColor="text1"/>
          <w:sz w:val="24"/>
          <w:szCs w:val="24"/>
        </w:rPr>
        <w:t xml:space="preserve">, </w:t>
      </w:r>
      <w:proofErr w:type="spellStart"/>
      <w:r w:rsidRPr="0FD63E21">
        <w:rPr>
          <w:rFonts w:ascii="Arial" w:eastAsia="Arial" w:hAnsi="Arial" w:cs="Arial"/>
          <w:color w:val="000000" w:themeColor="text1"/>
          <w:sz w:val="24"/>
          <w:szCs w:val="24"/>
        </w:rPr>
        <w:t>usencia</w:t>
      </w:r>
      <w:proofErr w:type="spellEnd"/>
      <w:r w:rsidRPr="0FD63E21">
        <w:rPr>
          <w:rFonts w:ascii="Arial" w:eastAsia="Arial" w:hAnsi="Arial" w:cs="Arial"/>
          <w:color w:val="000000" w:themeColor="text1"/>
          <w:sz w:val="24"/>
          <w:szCs w:val="24"/>
        </w:rPr>
        <w:t xml:space="preserve"> de efectos </w:t>
      </w:r>
      <w:proofErr w:type="spellStart"/>
      <w:r w:rsidRPr="0FD63E21">
        <w:rPr>
          <w:rFonts w:ascii="Arial" w:eastAsia="Arial" w:hAnsi="Arial" w:cs="Arial"/>
          <w:color w:val="000000" w:themeColor="text1"/>
          <w:sz w:val="24"/>
          <w:szCs w:val="24"/>
        </w:rPr>
        <w:t>suelo</w:t>
      </w:r>
      <w:proofErr w:type="spellEnd"/>
      <w:r w:rsidRPr="0FD63E21">
        <w:rPr>
          <w:rFonts w:ascii="Arial" w:eastAsia="Arial" w:hAnsi="Arial" w:cs="Arial"/>
          <w:color w:val="000000" w:themeColor="text1"/>
          <w:sz w:val="24"/>
          <w:szCs w:val="24"/>
        </w:rPr>
        <w:t xml:space="preserve"> y </w:t>
      </w:r>
      <w:proofErr w:type="spellStart"/>
      <w:r w:rsidRPr="0FD63E21">
        <w:rPr>
          <w:rFonts w:ascii="Arial" w:eastAsia="Arial" w:hAnsi="Arial" w:cs="Arial"/>
          <w:color w:val="000000" w:themeColor="text1"/>
          <w:sz w:val="24"/>
          <w:szCs w:val="24"/>
        </w:rPr>
        <w:t>techo</w:t>
      </w:r>
      <w:proofErr w:type="spellEnd"/>
      <w:r w:rsidRPr="0FD63E21">
        <w:rPr>
          <w:rFonts w:ascii="Arial" w:eastAsia="Arial" w:hAnsi="Arial" w:cs="Arial"/>
          <w:color w:val="000000" w:themeColor="text1"/>
          <w:sz w:val="24"/>
          <w:szCs w:val="24"/>
        </w:rPr>
        <w:t xml:space="preserve">, y el criterio y validez </w:t>
      </w:r>
      <w:proofErr w:type="spellStart"/>
      <w:r w:rsidRPr="0FD63E21">
        <w:rPr>
          <w:rFonts w:ascii="Arial" w:eastAsia="Arial" w:hAnsi="Arial" w:cs="Arial"/>
          <w:color w:val="000000" w:themeColor="text1"/>
          <w:sz w:val="24"/>
          <w:szCs w:val="24"/>
        </w:rPr>
        <w:t>convergente</w:t>
      </w:r>
      <w:proofErr w:type="spellEnd"/>
      <w:r w:rsidRPr="0FD63E21">
        <w:rPr>
          <w:rFonts w:ascii="Arial" w:eastAsia="Arial" w:hAnsi="Arial" w:cs="Arial"/>
          <w:color w:val="000000" w:themeColor="text1"/>
          <w:sz w:val="24"/>
          <w:szCs w:val="24"/>
        </w:rPr>
        <w:t xml:space="preserve"> muestra </w:t>
      </w:r>
      <w:proofErr w:type="spellStart"/>
      <w:r w:rsidRPr="0FD63E21">
        <w:rPr>
          <w:rFonts w:ascii="Arial" w:eastAsia="Arial" w:hAnsi="Arial" w:cs="Arial"/>
          <w:color w:val="000000" w:themeColor="text1"/>
          <w:sz w:val="24"/>
          <w:szCs w:val="24"/>
        </w:rPr>
        <w:t>correlaciones</w:t>
      </w:r>
      <w:proofErr w:type="spellEnd"/>
      <w:r w:rsidRPr="0FD63E21">
        <w:rPr>
          <w:rFonts w:ascii="Arial" w:eastAsia="Arial" w:hAnsi="Arial" w:cs="Arial"/>
          <w:color w:val="000000" w:themeColor="text1"/>
          <w:sz w:val="24"/>
          <w:szCs w:val="24"/>
        </w:rPr>
        <w:t xml:space="preserve"> en los resultados de las cinco </w:t>
      </w:r>
      <w:proofErr w:type="spellStart"/>
      <w:r w:rsidRPr="0FD63E21">
        <w:rPr>
          <w:rFonts w:ascii="Arial" w:eastAsia="Arial" w:hAnsi="Arial" w:cs="Arial"/>
          <w:color w:val="000000" w:themeColor="text1"/>
          <w:sz w:val="24"/>
          <w:szCs w:val="24"/>
        </w:rPr>
        <w:t>subescalas</w:t>
      </w:r>
      <w:proofErr w:type="spellEnd"/>
      <w:r w:rsidRPr="0FD63E21">
        <w:rPr>
          <w:rFonts w:ascii="Arial" w:eastAsia="Arial" w:hAnsi="Arial" w:cs="Arial"/>
          <w:color w:val="000000" w:themeColor="text1"/>
          <w:sz w:val="24"/>
          <w:szCs w:val="24"/>
        </w:rPr>
        <w:t xml:space="preserve"> del SOCS-S y una medida de </w:t>
      </w:r>
      <w:proofErr w:type="spellStart"/>
      <w:r w:rsidRPr="0FD63E21">
        <w:rPr>
          <w:rFonts w:ascii="Arial" w:eastAsia="Arial" w:hAnsi="Arial" w:cs="Arial"/>
          <w:color w:val="000000" w:themeColor="text1"/>
          <w:sz w:val="24"/>
          <w:szCs w:val="24"/>
        </w:rPr>
        <w:t>autocompasión</w:t>
      </w:r>
      <w:proofErr w:type="spellEnd"/>
      <w:r w:rsidRPr="0FD63E21">
        <w:rPr>
          <w:rFonts w:ascii="Arial" w:eastAsia="Arial" w:hAnsi="Arial" w:cs="Arial"/>
          <w:color w:val="000000" w:themeColor="text1"/>
          <w:sz w:val="24"/>
          <w:szCs w:val="24"/>
        </w:rPr>
        <w:t xml:space="preserve"> </w:t>
      </w:r>
      <w:proofErr w:type="spellStart"/>
      <w:r w:rsidRPr="0FD63E21">
        <w:rPr>
          <w:rFonts w:ascii="Arial" w:eastAsia="Arial" w:hAnsi="Arial" w:cs="Arial"/>
          <w:color w:val="000000" w:themeColor="text1"/>
          <w:sz w:val="24"/>
          <w:szCs w:val="24"/>
        </w:rPr>
        <w:t>existente</w:t>
      </w:r>
      <w:proofErr w:type="spellEnd"/>
      <w:r w:rsidRPr="0FD63E21">
        <w:rPr>
          <w:rFonts w:ascii="Arial" w:eastAsia="Arial" w:hAnsi="Arial" w:cs="Arial"/>
          <w:color w:val="000000" w:themeColor="text1"/>
          <w:sz w:val="24"/>
          <w:szCs w:val="24"/>
        </w:rPr>
        <w:t xml:space="preserve"> y de uso frecuentes, diferentes medidas de bienestar mental y angustia, es decir, </w:t>
      </w:r>
      <w:r w:rsidRPr="0FD63E21">
        <w:rPr>
          <w:rFonts w:ascii="Arial" w:eastAsia="Arial" w:hAnsi="Arial" w:cs="Arial"/>
          <w:color w:val="000000" w:themeColor="text1"/>
          <w:sz w:val="24"/>
          <w:szCs w:val="24"/>
          <w:lang w:val="es"/>
        </w:rPr>
        <w:t>se estudió computando correlaciones con dos medidas existentes de autocompasión y discriminante, el respaldo de esta validez fue que al menos tres cuartas de los resultados fueron consistentes con las predicciones que se hicieron y al menos dos correlaciones fueron grandes (r &gt; 0,50)</w:t>
      </w:r>
      <w:r w:rsidRPr="0FD63E21">
        <w:rPr>
          <w:rFonts w:ascii="Arial" w:eastAsia="Arial" w:hAnsi="Arial" w:cs="Arial"/>
          <w:sz w:val="24"/>
          <w:szCs w:val="24"/>
          <w:lang w:val="es-ES"/>
        </w:rPr>
        <w:t>.</w:t>
      </w:r>
      <w:r w:rsidRPr="0FD63E21">
        <w:rPr>
          <w:rFonts w:ascii="Arial" w:eastAsia="Arial" w:hAnsi="Arial" w:cs="Arial"/>
          <w:color w:val="000000" w:themeColor="text1"/>
          <w:sz w:val="24"/>
          <w:szCs w:val="24"/>
        </w:rPr>
        <w:t xml:space="preserve"> En relación a la </w:t>
      </w:r>
      <w:proofErr w:type="spellStart"/>
      <w:r w:rsidRPr="0FD63E21">
        <w:rPr>
          <w:rFonts w:ascii="Arial" w:eastAsia="Arial" w:hAnsi="Arial" w:cs="Arial"/>
          <w:color w:val="000000" w:themeColor="text1"/>
          <w:sz w:val="24"/>
          <w:szCs w:val="24"/>
        </w:rPr>
        <w:t>invarianza</w:t>
      </w:r>
      <w:proofErr w:type="spellEnd"/>
      <w:r w:rsidRPr="0FD63E21">
        <w:rPr>
          <w:rFonts w:ascii="Arial" w:eastAsia="Arial" w:hAnsi="Arial" w:cs="Arial"/>
          <w:color w:val="000000" w:themeColor="text1"/>
          <w:sz w:val="24"/>
          <w:szCs w:val="24"/>
        </w:rPr>
        <w:t xml:space="preserve"> de </w:t>
      </w:r>
      <w:proofErr w:type="spellStart"/>
      <w:r w:rsidRPr="0FD63E21">
        <w:rPr>
          <w:rFonts w:ascii="Arial" w:eastAsia="Arial" w:hAnsi="Arial" w:cs="Arial"/>
          <w:color w:val="000000" w:themeColor="text1"/>
          <w:sz w:val="24"/>
          <w:szCs w:val="24"/>
        </w:rPr>
        <w:t>medición</w:t>
      </w:r>
      <w:proofErr w:type="spellEnd"/>
      <w:r w:rsidRPr="0FD63E21">
        <w:rPr>
          <w:rFonts w:ascii="Arial" w:eastAsia="Arial" w:hAnsi="Arial" w:cs="Arial"/>
          <w:color w:val="000000" w:themeColor="text1"/>
          <w:sz w:val="24"/>
          <w:szCs w:val="24"/>
        </w:rPr>
        <w:t xml:space="preserve"> se </w:t>
      </w:r>
      <w:proofErr w:type="spellStart"/>
      <w:r w:rsidRPr="0FD63E21">
        <w:rPr>
          <w:rFonts w:ascii="Arial" w:eastAsia="Arial" w:hAnsi="Arial" w:cs="Arial"/>
          <w:color w:val="000000" w:themeColor="text1"/>
          <w:sz w:val="24"/>
          <w:szCs w:val="24"/>
        </w:rPr>
        <w:t>realizaron</w:t>
      </w:r>
      <w:proofErr w:type="spellEnd"/>
      <w:r w:rsidRPr="0FD63E21">
        <w:rPr>
          <w:rFonts w:ascii="Arial" w:eastAsia="Arial" w:hAnsi="Arial" w:cs="Arial"/>
          <w:color w:val="000000" w:themeColor="text1"/>
          <w:sz w:val="24"/>
          <w:szCs w:val="24"/>
        </w:rPr>
        <w:t xml:space="preserve"> </w:t>
      </w:r>
      <w:proofErr w:type="spellStart"/>
      <w:r w:rsidRPr="0FD63E21">
        <w:rPr>
          <w:rFonts w:ascii="Arial" w:eastAsia="Arial" w:hAnsi="Arial" w:cs="Arial"/>
          <w:color w:val="000000" w:themeColor="text1"/>
          <w:sz w:val="24"/>
          <w:szCs w:val="24"/>
        </w:rPr>
        <w:t>analisis</w:t>
      </w:r>
      <w:proofErr w:type="spellEnd"/>
      <w:r w:rsidRPr="0FD63E21">
        <w:rPr>
          <w:rFonts w:ascii="Arial" w:eastAsia="Arial" w:hAnsi="Arial" w:cs="Arial"/>
          <w:color w:val="000000" w:themeColor="text1"/>
          <w:sz w:val="24"/>
          <w:szCs w:val="24"/>
        </w:rPr>
        <w:t xml:space="preserve"> </w:t>
      </w:r>
      <w:proofErr w:type="spellStart"/>
      <w:r w:rsidRPr="0FD63E21">
        <w:rPr>
          <w:rFonts w:ascii="Arial" w:eastAsia="Arial" w:hAnsi="Arial" w:cs="Arial"/>
          <w:color w:val="000000" w:themeColor="text1"/>
          <w:sz w:val="24"/>
          <w:szCs w:val="24"/>
        </w:rPr>
        <w:t>multigrupales</w:t>
      </w:r>
      <w:proofErr w:type="spellEnd"/>
      <w:r w:rsidRPr="0FD63E21">
        <w:rPr>
          <w:rFonts w:ascii="Arial" w:eastAsia="Arial" w:hAnsi="Arial" w:cs="Arial"/>
          <w:color w:val="000000" w:themeColor="text1"/>
          <w:sz w:val="24"/>
          <w:szCs w:val="24"/>
        </w:rPr>
        <w:t xml:space="preserve"> a las tres muestras, el modelo A no fue significativo, pero el B y C si fueron; para hombres y mujeres del servicio de </w:t>
      </w:r>
      <w:proofErr w:type="spellStart"/>
      <w:r w:rsidRPr="0FD63E21">
        <w:rPr>
          <w:rFonts w:ascii="Arial" w:eastAsia="Arial" w:hAnsi="Arial" w:cs="Arial"/>
          <w:color w:val="000000" w:themeColor="text1"/>
          <w:sz w:val="24"/>
          <w:szCs w:val="24"/>
        </w:rPr>
        <w:t>linea</w:t>
      </w:r>
      <w:proofErr w:type="spellEnd"/>
      <w:r w:rsidRPr="0FD63E21">
        <w:rPr>
          <w:rFonts w:ascii="Arial" w:eastAsia="Arial" w:hAnsi="Arial" w:cs="Arial"/>
          <w:color w:val="000000" w:themeColor="text1"/>
          <w:sz w:val="24"/>
          <w:szCs w:val="24"/>
        </w:rPr>
        <w:t xml:space="preserve"> de crisis la prueba de del modelo A no fue </w:t>
      </w:r>
      <w:proofErr w:type="spellStart"/>
      <w:r w:rsidRPr="0FD63E21">
        <w:rPr>
          <w:rFonts w:ascii="Arial" w:eastAsia="Arial" w:hAnsi="Arial" w:cs="Arial"/>
          <w:color w:val="000000" w:themeColor="text1"/>
          <w:sz w:val="24"/>
          <w:szCs w:val="24"/>
        </w:rPr>
        <w:t>significativa</w:t>
      </w:r>
      <w:proofErr w:type="spellEnd"/>
      <w:r w:rsidRPr="0FD63E21">
        <w:rPr>
          <w:rFonts w:ascii="Arial" w:eastAsia="Arial" w:hAnsi="Arial" w:cs="Arial"/>
          <w:color w:val="000000" w:themeColor="text1"/>
          <w:sz w:val="24"/>
          <w:szCs w:val="24"/>
        </w:rPr>
        <w:t xml:space="preserve">; el modelo A y B de los soldados no fue </w:t>
      </w:r>
      <w:proofErr w:type="spellStart"/>
      <w:r w:rsidRPr="0FD63E21">
        <w:rPr>
          <w:rFonts w:ascii="Arial" w:eastAsia="Arial" w:hAnsi="Arial" w:cs="Arial"/>
          <w:color w:val="000000" w:themeColor="text1"/>
          <w:sz w:val="24"/>
          <w:szCs w:val="24"/>
        </w:rPr>
        <w:t>significativa</w:t>
      </w:r>
      <w:proofErr w:type="spellEnd"/>
      <w:r w:rsidRPr="0FD63E21">
        <w:rPr>
          <w:rFonts w:ascii="Arial" w:eastAsia="Arial" w:hAnsi="Arial" w:cs="Arial"/>
          <w:color w:val="000000" w:themeColor="text1"/>
          <w:sz w:val="24"/>
          <w:szCs w:val="24"/>
        </w:rPr>
        <w:t xml:space="preserve">. Sin embargo, no se </w:t>
      </w:r>
      <w:proofErr w:type="spellStart"/>
      <w:r w:rsidRPr="0FD63E21">
        <w:rPr>
          <w:rFonts w:ascii="Arial" w:eastAsia="Arial" w:hAnsi="Arial" w:cs="Arial"/>
          <w:color w:val="000000" w:themeColor="text1"/>
          <w:sz w:val="24"/>
          <w:szCs w:val="24"/>
        </w:rPr>
        <w:t>pudo</w:t>
      </w:r>
      <w:proofErr w:type="spellEnd"/>
      <w:r w:rsidRPr="0FD63E21">
        <w:rPr>
          <w:rFonts w:ascii="Arial" w:eastAsia="Arial" w:hAnsi="Arial" w:cs="Arial"/>
          <w:color w:val="000000" w:themeColor="text1"/>
          <w:sz w:val="24"/>
          <w:szCs w:val="24"/>
        </w:rPr>
        <w:t xml:space="preserve"> determinar si hubo </w:t>
      </w:r>
      <w:proofErr w:type="spellStart"/>
      <w:r w:rsidRPr="0FD63E21">
        <w:rPr>
          <w:rFonts w:ascii="Arial" w:eastAsia="Arial" w:hAnsi="Arial" w:cs="Arial"/>
          <w:color w:val="000000" w:themeColor="text1"/>
          <w:sz w:val="24"/>
          <w:szCs w:val="24"/>
        </w:rPr>
        <w:t>varianza</w:t>
      </w:r>
      <w:proofErr w:type="spellEnd"/>
      <w:r w:rsidRPr="0FD63E21">
        <w:rPr>
          <w:rFonts w:ascii="Arial" w:eastAsia="Arial" w:hAnsi="Arial" w:cs="Arial"/>
          <w:color w:val="000000" w:themeColor="text1"/>
          <w:sz w:val="24"/>
          <w:szCs w:val="24"/>
        </w:rPr>
        <w:t xml:space="preserve"> en la </w:t>
      </w:r>
      <w:proofErr w:type="spellStart"/>
      <w:r w:rsidRPr="0FD63E21">
        <w:rPr>
          <w:rFonts w:ascii="Arial" w:eastAsia="Arial" w:hAnsi="Arial" w:cs="Arial"/>
          <w:color w:val="000000" w:themeColor="text1"/>
          <w:sz w:val="24"/>
          <w:szCs w:val="24"/>
        </w:rPr>
        <w:t>medición</w:t>
      </w:r>
      <w:proofErr w:type="spellEnd"/>
      <w:r w:rsidRPr="0FD63E21">
        <w:rPr>
          <w:rFonts w:ascii="Arial" w:eastAsia="Arial" w:hAnsi="Arial" w:cs="Arial"/>
          <w:color w:val="000000" w:themeColor="text1"/>
          <w:sz w:val="24"/>
          <w:szCs w:val="24"/>
        </w:rPr>
        <w:t xml:space="preserve"> debido a que el grupo de hombres de estudiantes de enfermería era </w:t>
      </w:r>
      <w:proofErr w:type="spellStart"/>
      <w:r w:rsidRPr="0FD63E21">
        <w:rPr>
          <w:rFonts w:ascii="Arial" w:eastAsia="Arial" w:hAnsi="Arial" w:cs="Arial"/>
          <w:color w:val="000000" w:themeColor="text1"/>
          <w:sz w:val="24"/>
          <w:szCs w:val="24"/>
        </w:rPr>
        <w:t>pequeño</w:t>
      </w:r>
      <w:proofErr w:type="spellEnd"/>
      <w:r w:rsidRPr="0FD63E21">
        <w:rPr>
          <w:rFonts w:ascii="Arial" w:eastAsia="Arial" w:hAnsi="Arial" w:cs="Arial"/>
          <w:color w:val="000000" w:themeColor="text1"/>
          <w:sz w:val="24"/>
          <w:szCs w:val="24"/>
        </w:rPr>
        <w:t xml:space="preserve">. Por otro lado, se </w:t>
      </w:r>
      <w:proofErr w:type="spellStart"/>
      <w:r w:rsidRPr="0FD63E21">
        <w:rPr>
          <w:rFonts w:ascii="Arial" w:eastAsia="Arial" w:hAnsi="Arial" w:cs="Arial"/>
          <w:color w:val="000000" w:themeColor="text1"/>
          <w:sz w:val="24"/>
          <w:szCs w:val="24"/>
        </w:rPr>
        <w:t>demostró</w:t>
      </w:r>
      <w:proofErr w:type="spellEnd"/>
      <w:r w:rsidRPr="0FD63E21">
        <w:rPr>
          <w:rFonts w:ascii="Arial" w:eastAsia="Arial" w:hAnsi="Arial" w:cs="Arial"/>
          <w:color w:val="000000" w:themeColor="text1"/>
          <w:sz w:val="24"/>
          <w:szCs w:val="24"/>
        </w:rPr>
        <w:t xml:space="preserve"> la </w:t>
      </w:r>
      <w:proofErr w:type="spellStart"/>
      <w:r w:rsidRPr="0FD63E21">
        <w:rPr>
          <w:rFonts w:ascii="Arial" w:eastAsia="Arial" w:hAnsi="Arial" w:cs="Arial"/>
          <w:color w:val="000000" w:themeColor="text1"/>
          <w:sz w:val="24"/>
          <w:szCs w:val="24"/>
        </w:rPr>
        <w:t>invarianza</w:t>
      </w:r>
      <w:proofErr w:type="spellEnd"/>
      <w:r w:rsidRPr="0FD63E21">
        <w:rPr>
          <w:rFonts w:ascii="Arial" w:eastAsia="Arial" w:hAnsi="Arial" w:cs="Arial"/>
          <w:color w:val="000000" w:themeColor="text1"/>
          <w:sz w:val="24"/>
          <w:szCs w:val="24"/>
        </w:rPr>
        <w:t xml:space="preserve"> de la </w:t>
      </w:r>
      <w:proofErr w:type="spellStart"/>
      <w:r w:rsidRPr="0FD63E21">
        <w:rPr>
          <w:rFonts w:ascii="Arial" w:eastAsia="Arial" w:hAnsi="Arial" w:cs="Arial"/>
          <w:color w:val="000000" w:themeColor="text1"/>
          <w:sz w:val="24"/>
          <w:szCs w:val="24"/>
        </w:rPr>
        <w:t>medición</w:t>
      </w:r>
      <w:proofErr w:type="spellEnd"/>
      <w:r w:rsidRPr="0FD63E21">
        <w:rPr>
          <w:rFonts w:ascii="Arial" w:eastAsia="Arial" w:hAnsi="Arial" w:cs="Arial"/>
          <w:color w:val="000000" w:themeColor="text1"/>
          <w:sz w:val="24"/>
          <w:szCs w:val="24"/>
        </w:rPr>
        <w:t xml:space="preserve"> en los </w:t>
      </w:r>
      <w:proofErr w:type="spellStart"/>
      <w:r w:rsidRPr="0FD63E21">
        <w:rPr>
          <w:rFonts w:ascii="Arial" w:eastAsia="Arial" w:hAnsi="Arial" w:cs="Arial"/>
          <w:color w:val="000000" w:themeColor="text1"/>
          <w:sz w:val="24"/>
          <w:szCs w:val="24"/>
        </w:rPr>
        <w:t>grupos</w:t>
      </w:r>
      <w:proofErr w:type="spellEnd"/>
      <w:r w:rsidRPr="0FD63E21">
        <w:rPr>
          <w:rFonts w:ascii="Arial" w:eastAsia="Arial" w:hAnsi="Arial" w:cs="Arial"/>
          <w:color w:val="000000" w:themeColor="text1"/>
          <w:sz w:val="24"/>
          <w:szCs w:val="24"/>
        </w:rPr>
        <w:t xml:space="preserve"> de edad. (validez incremental)</w:t>
      </w:r>
    </w:p>
    <w:p w14:paraId="1FE9EC9D" w14:textId="6C4F0F16" w:rsidR="33F84BE5" w:rsidRDefault="33F84BE5" w:rsidP="0095106D">
      <w:pPr>
        <w:rPr>
          <w:rFonts w:ascii="Arial" w:eastAsia="Arial" w:hAnsi="Arial" w:cs="Arial"/>
          <w:sz w:val="24"/>
          <w:szCs w:val="24"/>
          <w:highlight w:val="green"/>
          <w:lang w:val="es-PE"/>
        </w:rPr>
      </w:pPr>
      <w:r w:rsidRPr="0FD63E21">
        <w:rPr>
          <w:rFonts w:ascii="Arial" w:eastAsia="Arial" w:hAnsi="Arial" w:cs="Arial"/>
          <w:sz w:val="24"/>
          <w:szCs w:val="24"/>
          <w:lang w:val="es-PE"/>
        </w:rPr>
        <w:lastRenderedPageBreak/>
        <w:t>Asimismo, otro estudio tuvo como objetivo examinar la estructura factorial de las escalas SOCS en una muestra de 1080 eslovacos (</w:t>
      </w:r>
      <w:proofErr w:type="spellStart"/>
      <w:r w:rsidRPr="0FD63E21">
        <w:rPr>
          <w:rFonts w:ascii="Arial" w:eastAsia="Arial" w:hAnsi="Arial" w:cs="Arial"/>
          <w:sz w:val="24"/>
          <w:szCs w:val="24"/>
          <w:lang w:val="es-PE"/>
        </w:rPr>
        <w:t>Halamová</w:t>
      </w:r>
      <w:proofErr w:type="spellEnd"/>
      <w:r w:rsidRPr="0FD63E21">
        <w:rPr>
          <w:rFonts w:ascii="Arial" w:eastAsia="Arial" w:hAnsi="Arial" w:cs="Arial"/>
          <w:sz w:val="24"/>
          <w:szCs w:val="24"/>
          <w:lang w:val="es-PE"/>
        </w:rPr>
        <w:t xml:space="preserve"> &amp; </w:t>
      </w:r>
      <w:proofErr w:type="spellStart"/>
      <w:r w:rsidRPr="0FD63E21">
        <w:rPr>
          <w:rFonts w:ascii="Arial" w:eastAsia="Arial" w:hAnsi="Arial" w:cs="Arial"/>
          <w:sz w:val="24"/>
          <w:szCs w:val="24"/>
          <w:lang w:val="es-PE"/>
        </w:rPr>
        <w:t>Kanovský</w:t>
      </w:r>
      <w:proofErr w:type="spellEnd"/>
      <w:r w:rsidRPr="0FD63E21">
        <w:rPr>
          <w:rFonts w:ascii="Arial" w:eastAsia="Arial" w:hAnsi="Arial" w:cs="Arial"/>
          <w:sz w:val="24"/>
          <w:szCs w:val="24"/>
          <w:lang w:val="es-PE"/>
        </w:rPr>
        <w:t>, 2021) según los modelos confirmatorios reproducidos por el estudio original (</w:t>
      </w:r>
      <w:proofErr w:type="spellStart"/>
      <w:r w:rsidRPr="0FD63E21">
        <w:rPr>
          <w:rFonts w:ascii="Arial" w:eastAsia="Arial" w:hAnsi="Arial" w:cs="Arial"/>
          <w:sz w:val="24"/>
          <w:szCs w:val="24"/>
          <w:lang w:val="es-PE"/>
        </w:rPr>
        <w:t>Gu</w:t>
      </w:r>
      <w:proofErr w:type="spellEnd"/>
      <w:r w:rsidRPr="0FD63E21">
        <w:rPr>
          <w:rFonts w:ascii="Arial" w:eastAsia="Arial" w:hAnsi="Arial" w:cs="Arial"/>
          <w:sz w:val="24"/>
          <w:szCs w:val="24"/>
          <w:lang w:val="es-PE"/>
        </w:rPr>
        <w:t xml:space="preserve"> et al., 2020). En relación a la escala SCOS-S se encontró que presenta dos factores dominantes además de cinco factores específicos (Compasión racional: Reconocimiento del sufrimiento y Comprensión de la universalidad del sufrimiento; y Compasión emocional/conductual: Sentir compasión por la persona que sufre, Tolerar sentimientos incómodos y Actuar o sentirse motivado a actuar para aliviar el sufrimiento); siendo los modelos: de un solo factor (CFI= .632; RMSEA= .112; NNFI= .589; SRMR= .120), de 5 factores (CFI= .923; RMSEA= .053; NNFI= .909; SRMR= .052), de 5 factores jerárquicos (CFI= .915; RMSEA= .059; NNFI= .900; SRMR= .078) y </w:t>
      </w:r>
      <w:proofErr w:type="spellStart"/>
      <w:r w:rsidRPr="0FD63E21">
        <w:rPr>
          <w:rFonts w:ascii="Arial" w:eastAsia="Arial" w:hAnsi="Arial" w:cs="Arial"/>
          <w:sz w:val="24"/>
          <w:szCs w:val="24"/>
          <w:lang w:val="es-PE"/>
        </w:rPr>
        <w:t>bifactor</w:t>
      </w:r>
      <w:proofErr w:type="spellEnd"/>
      <w:r w:rsidRPr="0FD63E21">
        <w:rPr>
          <w:rFonts w:ascii="Arial" w:eastAsia="Arial" w:hAnsi="Arial" w:cs="Arial"/>
          <w:sz w:val="24"/>
          <w:szCs w:val="24"/>
          <w:lang w:val="es-PE"/>
        </w:rPr>
        <w:t xml:space="preserve"> (CFI= .945; RMSEA= .051; NNFI= .931; SRMR= .050). En relación a la confiabilidad, se calculó para la escala total (alfa de </w:t>
      </w:r>
      <w:proofErr w:type="spellStart"/>
      <w:r w:rsidRPr="0FD63E21">
        <w:rPr>
          <w:rFonts w:ascii="Arial" w:eastAsia="Arial" w:hAnsi="Arial" w:cs="Arial"/>
          <w:sz w:val="24"/>
          <w:szCs w:val="24"/>
          <w:lang w:val="es-PE"/>
        </w:rPr>
        <w:t>cronbach</w:t>
      </w:r>
      <w:proofErr w:type="spellEnd"/>
      <w:r w:rsidRPr="0FD63E21">
        <w:rPr>
          <w:rFonts w:ascii="Arial" w:eastAsia="Arial" w:hAnsi="Arial" w:cs="Arial"/>
          <w:sz w:val="24"/>
          <w:szCs w:val="24"/>
          <w:lang w:val="es-PE"/>
        </w:rPr>
        <w:t>= .89; Omega total= .91; Omega jerárquico= .78) y sus dimensiones: reconocer el sufrimiento, entender la universalidad del sufrimiento, Sentir compasión por la persona que sufre, Tolerar sentimientos incómodos, Actuar o ser motivado a actuar para aliviar el sufrimiento (.80; .82; .72; .69; .80).</w:t>
      </w:r>
    </w:p>
    <w:p w14:paraId="6F5A42D6" w14:textId="0F692D39" w:rsidR="039B9035" w:rsidRDefault="039B9035" w:rsidP="0095106D">
      <w:pPr>
        <w:rPr>
          <w:rFonts w:ascii="Arial" w:eastAsia="Arial" w:hAnsi="Arial" w:cs="Arial"/>
          <w:sz w:val="24"/>
          <w:szCs w:val="24"/>
          <w:highlight w:val="yellow"/>
          <w:lang w:val="es-PE"/>
        </w:rPr>
      </w:pPr>
      <w:r w:rsidRPr="0FD63E21">
        <w:rPr>
          <w:rFonts w:ascii="Arial" w:eastAsia="Arial" w:hAnsi="Arial" w:cs="Arial"/>
          <w:sz w:val="24"/>
          <w:szCs w:val="24"/>
          <w:lang w:val="es-PE"/>
        </w:rPr>
        <w:t xml:space="preserve">En Suecia </w:t>
      </w:r>
      <w:r w:rsidRPr="0FD63E21">
        <w:rPr>
          <w:rFonts w:ascii="Arial" w:eastAsia="Arial" w:hAnsi="Arial" w:cs="Arial"/>
          <w:sz w:val="24"/>
          <w:szCs w:val="24"/>
          <w:lang w:val="es-PE"/>
        </w:rPr>
        <w:fldChar w:fldCharType="begin" w:fldLock="1"/>
      </w:r>
      <w:r w:rsidRPr="0FD63E21">
        <w:rPr>
          <w:rFonts w:ascii="Arial" w:eastAsia="Arial" w:hAnsi="Arial" w:cs="Arial"/>
          <w:sz w:val="24"/>
          <w:szCs w:val="24"/>
          <w:lang w:val="es-PE"/>
        </w:rPr>
        <w:instrText>ADDIN CSL_CITATION {"citationItems":[{"id":"ITEM-1","itemData":{"DOI":"10.1080/19012276.2022.2156381","ISSN":"1901-2276","author":[{"dropping-particle":"","family":"Sarling","given":"Andreas","non-dropping-particle":"","parse-names":false,"suffix":""},{"dropping-particle":"","family":"Sundin","given":"Örjan","non-dropping-particle":"","parse-names":false,"suffix":""},{"dropping-particle":"","family":"Åhs","given":"Fredrik","non-dropping-particle":"","parse-names":false,"suffix":""},{"dropping-particle":"","family":"Gu","given":"Jenny","non-dropping-particle":"","parse-names":false,"suffix":""},{"dropping-particle":"","family":"Jansson","given":"Billy","non-dropping-particle":"","parse-names":false,"suffix":""}],"container-title":"Nordic Psychology","id":"ITEM-1","issue":"1","issued":{"date-parts":[["2024","1","2"]]},"page":"78-96","title":"Factor structure and psychometric properties of a Swedish version of the Sussex-Oxford Compassion Scales (SOCS)","type":"article-journal","volume":"76"},"uris":["http://www.mendeley.com/documents/?uuid=438b4cf7-2256-4dd4-b534-da0d08423509"]}],"mendeley":{"formattedCitation":"(Sarling et al., 2024)","plainTextFormattedCitation":"(Sarling et al., 2024)","previouslyFormattedCitation":"(Sarling et al., 2024)"},"properties":{"noteIndex":0},"schema":"https://github.com/citation-style-language/schema/raw/master/csl-citation.json"}</w:instrText>
      </w:r>
      <w:r w:rsidRPr="0FD63E21">
        <w:rPr>
          <w:rFonts w:ascii="Arial" w:eastAsia="Arial" w:hAnsi="Arial" w:cs="Arial"/>
          <w:sz w:val="24"/>
          <w:szCs w:val="24"/>
          <w:lang w:val="es-PE"/>
        </w:rPr>
        <w:fldChar w:fldCharType="separate"/>
      </w:r>
      <w:r w:rsidRPr="0FD63E21">
        <w:rPr>
          <w:rFonts w:ascii="Arial" w:eastAsia="Arial" w:hAnsi="Arial" w:cs="Arial"/>
          <w:noProof/>
          <w:sz w:val="24"/>
          <w:szCs w:val="24"/>
          <w:lang w:val="es-PE"/>
        </w:rPr>
        <w:t>(Sarling et al., 2024)</w:t>
      </w:r>
      <w:r w:rsidRPr="0FD63E21">
        <w:rPr>
          <w:rFonts w:ascii="Arial" w:eastAsia="Arial" w:hAnsi="Arial" w:cs="Arial"/>
          <w:sz w:val="24"/>
          <w:szCs w:val="24"/>
          <w:lang w:val="es-PE"/>
        </w:rPr>
        <w:fldChar w:fldCharType="end"/>
      </w:r>
      <w:r w:rsidR="32A73D9A" w:rsidRPr="0FD63E21">
        <w:rPr>
          <w:rFonts w:ascii="Arial" w:eastAsia="Arial" w:hAnsi="Arial" w:cs="Arial"/>
          <w:sz w:val="24"/>
          <w:szCs w:val="24"/>
          <w:lang w:val="es-PE"/>
        </w:rPr>
        <w:t xml:space="preserve">, se tuvo una muestra de 805 participantes adultos de Suecia y hablantes de sueco en Finlandia, divididos en una muestra exploratoria (403) y una muestra de replicación (402); </w:t>
      </w:r>
      <w:r w:rsidR="4951B3A8" w:rsidRPr="0FD63E21">
        <w:rPr>
          <w:rFonts w:ascii="Arial" w:eastAsia="Arial" w:hAnsi="Arial" w:cs="Arial"/>
          <w:sz w:val="24"/>
          <w:szCs w:val="24"/>
        </w:rPr>
        <w:t xml:space="preserve">la escala de </w:t>
      </w:r>
      <w:proofErr w:type="spellStart"/>
      <w:r w:rsidR="4951B3A8" w:rsidRPr="0FD63E21">
        <w:rPr>
          <w:rFonts w:ascii="Arial" w:eastAsia="Arial" w:hAnsi="Arial" w:cs="Arial"/>
          <w:sz w:val="24"/>
          <w:szCs w:val="24"/>
        </w:rPr>
        <w:t>autocompasión</w:t>
      </w:r>
      <w:proofErr w:type="spellEnd"/>
      <w:r w:rsidR="4951B3A8" w:rsidRPr="0FD63E21">
        <w:rPr>
          <w:rFonts w:ascii="Arial" w:eastAsia="Arial" w:hAnsi="Arial" w:cs="Arial"/>
          <w:sz w:val="24"/>
          <w:szCs w:val="24"/>
        </w:rPr>
        <w:t xml:space="preserve"> (SOCS-S) muestra un Alfa de Cronbach de 0,813 (</w:t>
      </w:r>
      <w:proofErr w:type="spellStart"/>
      <w:r w:rsidR="4951B3A8" w:rsidRPr="0FD63E21">
        <w:rPr>
          <w:rFonts w:ascii="Arial" w:eastAsia="Arial" w:hAnsi="Arial" w:cs="Arial"/>
          <w:sz w:val="24"/>
          <w:szCs w:val="24"/>
        </w:rPr>
        <w:t>reconocimiento</w:t>
      </w:r>
      <w:proofErr w:type="spellEnd"/>
      <w:r w:rsidR="4951B3A8" w:rsidRPr="0FD63E21">
        <w:rPr>
          <w:rFonts w:ascii="Arial" w:eastAsia="Arial" w:hAnsi="Arial" w:cs="Arial"/>
          <w:sz w:val="24"/>
          <w:szCs w:val="24"/>
        </w:rPr>
        <w:t>) 0,848 (</w:t>
      </w:r>
      <w:proofErr w:type="spellStart"/>
      <w:r w:rsidR="4951B3A8" w:rsidRPr="0FD63E21">
        <w:rPr>
          <w:rFonts w:ascii="Arial" w:eastAsia="Arial" w:hAnsi="Arial" w:cs="Arial"/>
          <w:sz w:val="24"/>
          <w:szCs w:val="24"/>
        </w:rPr>
        <w:t>Universalidad</w:t>
      </w:r>
      <w:proofErr w:type="spellEnd"/>
      <w:r w:rsidR="4951B3A8" w:rsidRPr="0FD63E21">
        <w:rPr>
          <w:rFonts w:ascii="Arial" w:eastAsia="Arial" w:hAnsi="Arial" w:cs="Arial"/>
          <w:sz w:val="24"/>
          <w:szCs w:val="24"/>
        </w:rPr>
        <w:t>), 0,808 (Sentimiento), 0,779 (</w:t>
      </w:r>
      <w:proofErr w:type="spellStart"/>
      <w:r w:rsidR="4951B3A8" w:rsidRPr="0FD63E21">
        <w:rPr>
          <w:rFonts w:ascii="Arial" w:eastAsia="Arial" w:hAnsi="Arial" w:cs="Arial"/>
          <w:sz w:val="24"/>
          <w:szCs w:val="24"/>
        </w:rPr>
        <w:t>Tolerancia</w:t>
      </w:r>
      <w:proofErr w:type="spellEnd"/>
      <w:r w:rsidR="4951B3A8" w:rsidRPr="0FD63E21">
        <w:rPr>
          <w:rFonts w:ascii="Arial" w:eastAsia="Arial" w:hAnsi="Arial" w:cs="Arial"/>
          <w:sz w:val="24"/>
          <w:szCs w:val="24"/>
        </w:rPr>
        <w:t>) y 0,834 (</w:t>
      </w:r>
      <w:proofErr w:type="spellStart"/>
      <w:r w:rsidR="4951B3A8" w:rsidRPr="0FD63E21">
        <w:rPr>
          <w:rFonts w:ascii="Arial" w:eastAsia="Arial" w:hAnsi="Arial" w:cs="Arial"/>
          <w:sz w:val="24"/>
          <w:szCs w:val="24"/>
        </w:rPr>
        <w:t>Actuación</w:t>
      </w:r>
      <w:proofErr w:type="spellEnd"/>
      <w:r w:rsidR="4951B3A8" w:rsidRPr="0FD63E21">
        <w:rPr>
          <w:rFonts w:ascii="Arial" w:eastAsia="Arial" w:hAnsi="Arial" w:cs="Arial"/>
          <w:sz w:val="24"/>
          <w:szCs w:val="24"/>
        </w:rPr>
        <w:t xml:space="preserve">); en su muestra </w:t>
      </w:r>
      <w:proofErr w:type="spellStart"/>
      <w:r w:rsidR="4951B3A8" w:rsidRPr="0FD63E21">
        <w:rPr>
          <w:rFonts w:ascii="Arial" w:eastAsia="Arial" w:hAnsi="Arial" w:cs="Arial"/>
          <w:sz w:val="24"/>
          <w:szCs w:val="24"/>
        </w:rPr>
        <w:t>exploratoria</w:t>
      </w:r>
      <w:proofErr w:type="spellEnd"/>
      <w:r w:rsidR="4951B3A8" w:rsidRPr="0FD63E21">
        <w:rPr>
          <w:rFonts w:ascii="Arial" w:eastAsia="Arial" w:hAnsi="Arial" w:cs="Arial"/>
          <w:sz w:val="24"/>
          <w:szCs w:val="24"/>
        </w:rPr>
        <w:t xml:space="preserve">. El modelo de cinco factores </w:t>
      </w:r>
      <w:proofErr w:type="spellStart"/>
      <w:r w:rsidR="4951B3A8" w:rsidRPr="0FD63E21">
        <w:rPr>
          <w:rFonts w:ascii="Arial" w:eastAsia="Arial" w:hAnsi="Arial" w:cs="Arial"/>
          <w:sz w:val="24"/>
          <w:szCs w:val="24"/>
        </w:rPr>
        <w:t>mostró</w:t>
      </w:r>
      <w:proofErr w:type="spellEnd"/>
      <w:r w:rsidR="4951B3A8" w:rsidRPr="0FD63E21">
        <w:rPr>
          <w:rFonts w:ascii="Arial" w:eastAsia="Arial" w:hAnsi="Arial" w:cs="Arial"/>
          <w:sz w:val="24"/>
          <w:szCs w:val="24"/>
        </w:rPr>
        <w:t xml:space="preserve"> un </w:t>
      </w:r>
      <w:proofErr w:type="spellStart"/>
      <w:r w:rsidR="4951B3A8" w:rsidRPr="0FD63E21">
        <w:rPr>
          <w:rFonts w:ascii="Arial" w:eastAsia="Arial" w:hAnsi="Arial" w:cs="Arial"/>
          <w:sz w:val="24"/>
          <w:szCs w:val="24"/>
        </w:rPr>
        <w:t>ajuste</w:t>
      </w:r>
      <w:proofErr w:type="spellEnd"/>
      <w:r w:rsidR="4951B3A8" w:rsidRPr="0FD63E21">
        <w:rPr>
          <w:rFonts w:ascii="Arial" w:eastAsia="Arial" w:hAnsi="Arial" w:cs="Arial"/>
          <w:sz w:val="24"/>
          <w:szCs w:val="24"/>
        </w:rPr>
        <w:t xml:space="preserve"> </w:t>
      </w:r>
      <w:proofErr w:type="spellStart"/>
      <w:r w:rsidR="4951B3A8" w:rsidRPr="0FD63E21">
        <w:rPr>
          <w:rFonts w:ascii="Arial" w:eastAsia="Arial" w:hAnsi="Arial" w:cs="Arial"/>
          <w:sz w:val="24"/>
          <w:szCs w:val="24"/>
        </w:rPr>
        <w:t>aceptable</w:t>
      </w:r>
      <w:proofErr w:type="spellEnd"/>
      <w:r w:rsidR="4951B3A8" w:rsidRPr="0FD63E21">
        <w:rPr>
          <w:rFonts w:ascii="Arial" w:eastAsia="Arial" w:hAnsi="Arial" w:cs="Arial"/>
          <w:sz w:val="24"/>
          <w:szCs w:val="24"/>
        </w:rPr>
        <w:t xml:space="preserve"> para χ 2 / </w:t>
      </w:r>
      <w:proofErr w:type="spellStart"/>
      <w:proofErr w:type="gramStart"/>
      <w:r w:rsidR="4951B3A8" w:rsidRPr="0FD63E21">
        <w:rPr>
          <w:rFonts w:ascii="Arial" w:eastAsia="Arial" w:hAnsi="Arial" w:cs="Arial"/>
          <w:sz w:val="24"/>
          <w:szCs w:val="24"/>
        </w:rPr>
        <w:t>gl</w:t>
      </w:r>
      <w:proofErr w:type="spellEnd"/>
      <w:r w:rsidR="4951B3A8" w:rsidRPr="0FD63E21">
        <w:rPr>
          <w:rFonts w:ascii="Arial" w:eastAsia="Arial" w:hAnsi="Arial" w:cs="Arial"/>
          <w:sz w:val="24"/>
          <w:szCs w:val="24"/>
        </w:rPr>
        <w:t xml:space="preserve"> ,</w:t>
      </w:r>
      <w:proofErr w:type="gramEnd"/>
      <w:r w:rsidR="4951B3A8" w:rsidRPr="0FD63E21">
        <w:rPr>
          <w:rFonts w:ascii="Arial" w:eastAsia="Arial" w:hAnsi="Arial" w:cs="Arial"/>
          <w:sz w:val="24"/>
          <w:szCs w:val="24"/>
        </w:rPr>
        <w:t xml:space="preserve"> SRMR y RMSEA, y un CFI mediocre, se </w:t>
      </w:r>
      <w:proofErr w:type="spellStart"/>
      <w:r w:rsidR="4951B3A8" w:rsidRPr="0FD63E21">
        <w:rPr>
          <w:rFonts w:ascii="Arial" w:eastAsia="Arial" w:hAnsi="Arial" w:cs="Arial"/>
          <w:sz w:val="24"/>
          <w:szCs w:val="24"/>
        </w:rPr>
        <w:t>admitió</w:t>
      </w:r>
      <w:proofErr w:type="spellEnd"/>
      <w:r w:rsidR="4951B3A8" w:rsidRPr="0FD63E21">
        <w:rPr>
          <w:rFonts w:ascii="Arial" w:eastAsia="Arial" w:hAnsi="Arial" w:cs="Arial"/>
          <w:sz w:val="24"/>
          <w:szCs w:val="24"/>
        </w:rPr>
        <w:t xml:space="preserve"> la </w:t>
      </w:r>
      <w:proofErr w:type="spellStart"/>
      <w:r w:rsidR="4951B3A8" w:rsidRPr="0FD63E21">
        <w:rPr>
          <w:rFonts w:ascii="Arial" w:eastAsia="Arial" w:hAnsi="Arial" w:cs="Arial"/>
          <w:sz w:val="24"/>
          <w:szCs w:val="24"/>
        </w:rPr>
        <w:t>invarianza</w:t>
      </w:r>
      <w:proofErr w:type="spellEnd"/>
      <w:r w:rsidR="4951B3A8" w:rsidRPr="0FD63E21">
        <w:rPr>
          <w:rFonts w:ascii="Arial" w:eastAsia="Arial" w:hAnsi="Arial" w:cs="Arial"/>
          <w:sz w:val="24"/>
          <w:szCs w:val="24"/>
        </w:rPr>
        <w:t xml:space="preserve"> de </w:t>
      </w:r>
      <w:proofErr w:type="spellStart"/>
      <w:r w:rsidR="4951B3A8" w:rsidRPr="0FD63E21">
        <w:rPr>
          <w:rFonts w:ascii="Arial" w:eastAsia="Arial" w:hAnsi="Arial" w:cs="Arial"/>
          <w:sz w:val="24"/>
          <w:szCs w:val="24"/>
        </w:rPr>
        <w:t>medición</w:t>
      </w:r>
      <w:proofErr w:type="spellEnd"/>
      <w:r w:rsidR="4951B3A8" w:rsidRPr="0FD63E21">
        <w:rPr>
          <w:rFonts w:ascii="Arial" w:eastAsia="Arial" w:hAnsi="Arial" w:cs="Arial"/>
          <w:sz w:val="24"/>
          <w:szCs w:val="24"/>
        </w:rPr>
        <w:t xml:space="preserve"> para </w:t>
      </w:r>
      <w:r w:rsidR="4951B3A8" w:rsidRPr="0FD63E21">
        <w:rPr>
          <w:rFonts w:ascii="Arial" w:eastAsia="Arial" w:hAnsi="Arial" w:cs="Arial"/>
          <w:sz w:val="24"/>
          <w:szCs w:val="24"/>
        </w:rPr>
        <w:lastRenderedPageBreak/>
        <w:t xml:space="preserve">todas las variables de </w:t>
      </w:r>
      <w:proofErr w:type="spellStart"/>
      <w:r w:rsidR="4951B3A8" w:rsidRPr="0FD63E21">
        <w:rPr>
          <w:rFonts w:ascii="Arial" w:eastAsia="Arial" w:hAnsi="Arial" w:cs="Arial"/>
          <w:sz w:val="24"/>
          <w:szCs w:val="24"/>
        </w:rPr>
        <w:t>agrupación</w:t>
      </w:r>
      <w:proofErr w:type="spellEnd"/>
      <w:r w:rsidR="4951B3A8" w:rsidRPr="0FD63E21">
        <w:rPr>
          <w:rFonts w:ascii="Arial" w:eastAsia="Arial" w:hAnsi="Arial" w:cs="Arial"/>
          <w:sz w:val="24"/>
          <w:szCs w:val="24"/>
        </w:rPr>
        <w:t xml:space="preserve"> del SOCS-S, buena </w:t>
      </w:r>
      <w:proofErr w:type="spellStart"/>
      <w:r w:rsidR="4951B3A8" w:rsidRPr="0FD63E21">
        <w:rPr>
          <w:rFonts w:ascii="Arial" w:eastAsia="Arial" w:hAnsi="Arial" w:cs="Arial"/>
          <w:sz w:val="24"/>
          <w:szCs w:val="24"/>
        </w:rPr>
        <w:t>consistencia</w:t>
      </w:r>
      <w:proofErr w:type="spellEnd"/>
      <w:r w:rsidR="4951B3A8" w:rsidRPr="0FD63E21">
        <w:rPr>
          <w:rFonts w:ascii="Arial" w:eastAsia="Arial" w:hAnsi="Arial" w:cs="Arial"/>
          <w:sz w:val="24"/>
          <w:szCs w:val="24"/>
        </w:rPr>
        <w:t xml:space="preserve"> interna y una validez </w:t>
      </w:r>
      <w:proofErr w:type="spellStart"/>
      <w:r w:rsidR="4951B3A8" w:rsidRPr="0FD63E21">
        <w:rPr>
          <w:rFonts w:ascii="Arial" w:eastAsia="Arial" w:hAnsi="Arial" w:cs="Arial"/>
          <w:sz w:val="24"/>
          <w:szCs w:val="24"/>
        </w:rPr>
        <w:t>discriminante</w:t>
      </w:r>
      <w:proofErr w:type="spellEnd"/>
      <w:r w:rsidR="4951B3A8" w:rsidRPr="0FD63E21">
        <w:rPr>
          <w:rFonts w:ascii="Arial" w:eastAsia="Arial" w:hAnsi="Arial" w:cs="Arial"/>
          <w:sz w:val="24"/>
          <w:szCs w:val="24"/>
        </w:rPr>
        <w:t xml:space="preserve"> y </w:t>
      </w:r>
      <w:proofErr w:type="spellStart"/>
      <w:r w:rsidR="4951B3A8" w:rsidRPr="0FD63E21">
        <w:rPr>
          <w:rFonts w:ascii="Arial" w:eastAsia="Arial" w:hAnsi="Arial" w:cs="Arial"/>
          <w:sz w:val="24"/>
          <w:szCs w:val="24"/>
        </w:rPr>
        <w:t>convergente</w:t>
      </w:r>
      <w:proofErr w:type="spellEnd"/>
      <w:r w:rsidR="4951B3A8" w:rsidRPr="0FD63E21">
        <w:rPr>
          <w:rFonts w:ascii="Arial" w:eastAsia="Arial" w:hAnsi="Arial" w:cs="Arial"/>
          <w:sz w:val="24"/>
          <w:szCs w:val="24"/>
        </w:rPr>
        <w:t xml:space="preserve"> </w:t>
      </w:r>
      <w:proofErr w:type="spellStart"/>
      <w:r w:rsidR="4951B3A8" w:rsidRPr="0FD63E21">
        <w:rPr>
          <w:rFonts w:ascii="Arial" w:eastAsia="Arial" w:hAnsi="Arial" w:cs="Arial"/>
          <w:sz w:val="24"/>
          <w:szCs w:val="24"/>
        </w:rPr>
        <w:t>bastante</w:t>
      </w:r>
      <w:proofErr w:type="spellEnd"/>
      <w:r w:rsidR="4951B3A8" w:rsidRPr="0FD63E21">
        <w:rPr>
          <w:rFonts w:ascii="Arial" w:eastAsia="Arial" w:hAnsi="Arial" w:cs="Arial"/>
          <w:sz w:val="24"/>
          <w:szCs w:val="24"/>
        </w:rPr>
        <w:t xml:space="preserve"> buena. </w:t>
      </w:r>
      <w:r w:rsidR="4951B3A8" w:rsidRPr="0FD63E21">
        <w:rPr>
          <w:rFonts w:ascii="Arial" w:eastAsia="Arial" w:hAnsi="Arial" w:cs="Arial"/>
          <w:sz w:val="24"/>
          <w:szCs w:val="24"/>
          <w:lang w:val="es-PE"/>
        </w:rPr>
        <w:t xml:space="preserve"> S</w:t>
      </w:r>
      <w:r w:rsidR="32A73D9A" w:rsidRPr="0FD63E21">
        <w:rPr>
          <w:rFonts w:ascii="Arial" w:eastAsia="Arial" w:hAnsi="Arial" w:cs="Arial"/>
          <w:sz w:val="24"/>
          <w:szCs w:val="24"/>
          <w:lang w:val="es-PE"/>
        </w:rPr>
        <w:t xml:space="preserve">iendo buena su validez convergente para universalidad, sentimiento y acción, pero no para reconocimiento y tolerancia; y la validez discriminante fue buena para reconocer y universalidad, pero no para sentir, tolerar y actuar; y la confiabilidad test – </w:t>
      </w:r>
      <w:proofErr w:type="spellStart"/>
      <w:r w:rsidR="32A73D9A" w:rsidRPr="0FD63E21">
        <w:rPr>
          <w:rFonts w:ascii="Arial" w:eastAsia="Arial" w:hAnsi="Arial" w:cs="Arial"/>
          <w:sz w:val="24"/>
          <w:szCs w:val="24"/>
          <w:lang w:val="es-PE"/>
        </w:rPr>
        <w:t>retest</w:t>
      </w:r>
      <w:proofErr w:type="spellEnd"/>
      <w:r w:rsidR="32A73D9A" w:rsidRPr="0FD63E21">
        <w:rPr>
          <w:rFonts w:ascii="Arial" w:eastAsia="Arial" w:hAnsi="Arial" w:cs="Arial"/>
          <w:sz w:val="24"/>
          <w:szCs w:val="24"/>
          <w:lang w:val="es-PE"/>
        </w:rPr>
        <w:t xml:space="preserve"> debe ser tenida en cuenta en </w:t>
      </w:r>
      <w:r w:rsidR="6C790A85" w:rsidRPr="0FD63E21">
        <w:rPr>
          <w:rFonts w:ascii="Arial" w:eastAsia="Arial" w:hAnsi="Arial" w:cs="Arial"/>
          <w:sz w:val="24"/>
          <w:szCs w:val="24"/>
          <w:lang w:val="es-PE"/>
        </w:rPr>
        <w:t>próximos estudios</w:t>
      </w:r>
      <w:r w:rsidR="32A73D9A" w:rsidRPr="0FD63E21">
        <w:rPr>
          <w:rFonts w:ascii="Arial" w:eastAsia="Arial" w:hAnsi="Arial" w:cs="Arial"/>
          <w:sz w:val="24"/>
          <w:szCs w:val="24"/>
          <w:lang w:val="es-PE"/>
        </w:rPr>
        <w:t xml:space="preserve"> de validación.</w:t>
      </w:r>
      <w:r w:rsidR="707B775F" w:rsidRPr="0FD63E21">
        <w:rPr>
          <w:rFonts w:ascii="Arial" w:eastAsia="Arial" w:hAnsi="Arial" w:cs="Arial"/>
          <w:sz w:val="24"/>
          <w:szCs w:val="24"/>
          <w:lang w:val="es-PE"/>
        </w:rPr>
        <w:t xml:space="preserve"> </w:t>
      </w:r>
    </w:p>
    <w:p w14:paraId="61E1DAE5" w14:textId="2E0844E6" w:rsidR="00D12FBC" w:rsidRDefault="4E10D75D" w:rsidP="0095106D">
      <w:pPr>
        <w:rPr>
          <w:rFonts w:ascii="Arial" w:eastAsia="Arial" w:hAnsi="Arial" w:cs="Arial"/>
          <w:noProof/>
          <w:sz w:val="24"/>
          <w:szCs w:val="24"/>
          <w:lang w:val="es-PE"/>
        </w:rPr>
      </w:pPr>
      <w:r w:rsidRPr="07E79680">
        <w:rPr>
          <w:rFonts w:ascii="Arial" w:eastAsia="Arial" w:hAnsi="Arial" w:cs="Arial"/>
          <w:sz w:val="24"/>
          <w:szCs w:val="24"/>
          <w:lang w:val="es-PE"/>
        </w:rPr>
        <w:t xml:space="preserve">Una validación realizada en Corea con una muestra de 850 adultos coreanos obtuvo propiedades psicométricas adecuadas; según los índices de ajuste y las cargas factoriales, el modelo jerárquico de cinco factores es el que mejor se ajusta a los datos para SOCS-S [ X 2 (165)=942,13, p &lt;0,001; RMSEA=0,07; SRMR=0,06; CFI=0,92]; las pruebas de invarianza indicaron un buen ajuste general, la estructura factorial equivalente de SOCS-S se mantiene de manera similar para ambos grupos de género, SOCS-S: X 2 (330)=1165,60, p &lt;0,001; RMSEA=0,08; SRMR=0,06; CFI=0,91. Asimismo la invarianza métrica sugiere que los cinco factores de SOCS-S fueron evaluados por elementos respectivos de manera similar y con magnitud similar en los dos grupos de género, SOCS-S: =41,56, Δ </w:t>
      </w:r>
      <w:proofErr w:type="spellStart"/>
      <w:r w:rsidRPr="07E79680">
        <w:rPr>
          <w:rFonts w:ascii="Arial" w:eastAsia="Arial" w:hAnsi="Arial" w:cs="Arial"/>
          <w:sz w:val="24"/>
          <w:szCs w:val="24"/>
          <w:lang w:val="es-PE"/>
        </w:rPr>
        <w:t>gl</w:t>
      </w:r>
      <w:proofErr w:type="spellEnd"/>
      <w:r w:rsidRPr="07E79680">
        <w:rPr>
          <w:rFonts w:ascii="Arial" w:eastAsia="Arial" w:hAnsi="Arial" w:cs="Arial"/>
          <w:sz w:val="24"/>
          <w:szCs w:val="24"/>
          <w:lang w:val="es-PE"/>
        </w:rPr>
        <w:t xml:space="preserve"> =19, p =0,002. Respecto a la invarianza escalar, el análisis no logró respaldar la equivalencia de la intercepción, lo que sugiere que uno o más parámetros no eran equivalentes entre los grupos, SOCS-S: =58,36, Δ </w:t>
      </w:r>
      <w:proofErr w:type="spellStart"/>
      <w:r w:rsidRPr="07E79680">
        <w:rPr>
          <w:rFonts w:ascii="Arial" w:eastAsia="Arial" w:hAnsi="Arial" w:cs="Arial"/>
          <w:sz w:val="24"/>
          <w:szCs w:val="24"/>
          <w:lang w:val="es-PE"/>
        </w:rPr>
        <w:t>gl</w:t>
      </w:r>
      <w:proofErr w:type="spellEnd"/>
      <w:r w:rsidRPr="07E79680">
        <w:rPr>
          <w:rFonts w:ascii="Arial" w:eastAsia="Arial" w:hAnsi="Arial" w:cs="Arial"/>
          <w:sz w:val="24"/>
          <w:szCs w:val="24"/>
          <w:lang w:val="es-PE"/>
        </w:rPr>
        <w:t xml:space="preserve"> =14, p &lt;0,001. En la interpretabilidad no hubo diferencias significativas entre hombres y mujeres en las puntuaciones t (848)=1,35. , p =0,176. En relación a la consistencia interna, las estimaciones del alfa de Cronbach para el total y los ítems de la subescala oscilaron entre 0,76 y 0,94. </w:t>
      </w:r>
      <w:r w:rsidR="5B7167D6" w:rsidRPr="07E79680">
        <w:rPr>
          <w:rFonts w:ascii="Arial" w:eastAsia="Arial" w:hAnsi="Arial" w:cs="Arial"/>
          <w:sz w:val="24"/>
          <w:szCs w:val="24"/>
          <w:lang w:val="es-PE"/>
        </w:rPr>
        <w:t xml:space="preserve">Se encontraron correlaciones de moderadas a grandes entre SOCS-S y SCS, FFMQ, WEMWBS, y se encontraron correlaciones </w:t>
      </w:r>
      <w:r w:rsidR="5B7167D6" w:rsidRPr="07E79680">
        <w:rPr>
          <w:rFonts w:ascii="Arial" w:eastAsia="Arial" w:hAnsi="Arial" w:cs="Arial"/>
          <w:sz w:val="24"/>
          <w:szCs w:val="24"/>
          <w:lang w:val="es-PE"/>
        </w:rPr>
        <w:lastRenderedPageBreak/>
        <w:t xml:space="preserve">negativas entre SOCS-S y la subescala de angustia personal del IRI y las tres subescalas del DASS.  </w:t>
      </w:r>
      <w:r w:rsidRPr="07E79680">
        <w:rPr>
          <w:rFonts w:ascii="Arial" w:eastAsia="Arial" w:hAnsi="Arial" w:cs="Arial"/>
          <w:sz w:val="24"/>
          <w:szCs w:val="24"/>
          <w:lang w:val="es-PE"/>
        </w:rPr>
        <w:t>Las correlaciones positivas y significativas observadas entre las dos escalas de SOCS y otras medidas proporcionaron evidencia de validez convergente y las relaciones negativas respaldaron la validez discriminante.</w:t>
      </w:r>
      <w:r w:rsidR="66333ACB" w:rsidRPr="07E79680">
        <w:rPr>
          <w:rFonts w:ascii="Arial" w:eastAsia="Arial" w:hAnsi="Arial" w:cs="Arial"/>
          <w:sz w:val="24"/>
          <w:szCs w:val="24"/>
          <w:lang w:val="es-PE"/>
        </w:rPr>
        <w:t xml:space="preserve"> </w:t>
      </w:r>
      <w:r w:rsidR="00763F59" w:rsidRPr="07E79680">
        <w:rPr>
          <w:rFonts w:ascii="Arial" w:eastAsia="Arial" w:hAnsi="Arial" w:cs="Arial"/>
          <w:sz w:val="24"/>
          <w:szCs w:val="24"/>
          <w:lang w:val="es-PE"/>
        </w:rPr>
        <w:fldChar w:fldCharType="begin" w:fldLock="1"/>
      </w:r>
      <w:r w:rsidR="00763F59" w:rsidRPr="07E79680">
        <w:rPr>
          <w:rFonts w:ascii="Arial" w:eastAsia="Arial" w:hAnsi="Arial" w:cs="Arial"/>
          <w:sz w:val="24"/>
          <w:szCs w:val="24"/>
          <w:lang w:val="es-PE"/>
        </w:rPr>
        <w:instrText>ADDIN CSL_CITATION {"citationItems":[{"id":"ITEM-1","itemData":{"DOI":"10.3389/fpsyg.2021.744481","ISSN":"1664-1078","abstract":"A newly developed scale, the Sussex-Oxford Compassion Scale (SOCS) measures compassion for others and the self-based on an empirically supported five-elements definition of compassion: (a) recognizing suffering; (b) understanding the universality of suffering; (c) feeling for the person suffering; (d) tolerating uncomfortable feelings; and (e) motivation to act/acting to alleviate suffering. This study aimed to validate a Korean version of SOCS in a Korean adult sample. We administered the Sussex-Oxford Compassion Scale for Others (SOCS-O), the Sussex-Oxford Compassion Scale for the Self (SOCS-S), and other self-report measures of mindfulness, self-compassion, compassionate love, wellbeing, interpersonal reactivity, and mental health problems to analyze their psychometric properties. The findings support the five-factor hierarchical structure for the SOCS-O and SOCS-S, and as well as both scales’ adequate psychometric properties of measurement invariance, interpretability, internal consistency, floor/ceiling effects, and convergent/discriminant validity.","author":[{"dropping-particle":"","family":"Kim","given":"Jiyoung","non-dropping-particle":"","parse-names":false,"suffix":""},{"dropping-particle":"","family":"Seo","given":"Jang-Won","non-dropping-particle":"","parse-names":false,"suffix":""}],"container-title":"Frontiers in Psychology","id":"ITEM-1","issued":{"date-parts":[["2021","10","11"]]},"title":"Assessing Compassion in Korean Population: Psychometric Properties of the Korean Version of Sussex-Oxford Compassion Scales","type":"article-journal","volume":"12"},"uris":["http://www.mendeley.com/documents/?uuid=4b37c9dd-1ea9-43b2-b305-07d9c93ae852"]}],"mendeley":{"formattedCitation":"(Kim &amp; Seo, 2021)","plainTextFormattedCitation":"(Kim &amp; Seo, 2021)","previouslyFormattedCitation":"(Kim &amp; Seo, 2021)"},"properties":{"noteIndex":0},"schema":"https://github.com/citation-style-language/schema/raw/master/csl-citation.json"}</w:instrText>
      </w:r>
      <w:r w:rsidR="00763F59" w:rsidRPr="07E79680">
        <w:rPr>
          <w:rFonts w:ascii="Arial" w:eastAsia="Arial" w:hAnsi="Arial" w:cs="Arial"/>
          <w:sz w:val="24"/>
          <w:szCs w:val="24"/>
          <w:lang w:val="es-PE"/>
        </w:rPr>
        <w:fldChar w:fldCharType="separate"/>
      </w:r>
      <w:r w:rsidR="66333ACB" w:rsidRPr="07E79680">
        <w:rPr>
          <w:rFonts w:ascii="Arial" w:eastAsia="Arial" w:hAnsi="Arial" w:cs="Arial"/>
          <w:noProof/>
          <w:sz w:val="24"/>
          <w:szCs w:val="24"/>
          <w:lang w:val="es-PE"/>
        </w:rPr>
        <w:t>(Kim &amp; Seo, 2021)</w:t>
      </w:r>
      <w:r w:rsidR="00763F59" w:rsidRPr="07E79680">
        <w:rPr>
          <w:rFonts w:ascii="Arial" w:eastAsia="Arial" w:hAnsi="Arial" w:cs="Arial"/>
          <w:sz w:val="24"/>
          <w:szCs w:val="24"/>
          <w:lang w:val="es-PE"/>
        </w:rPr>
        <w:fldChar w:fldCharType="end"/>
      </w:r>
      <w:r w:rsidR="6CACCF3C" w:rsidRPr="07E79680">
        <w:rPr>
          <w:rFonts w:ascii="Arial" w:eastAsia="Arial" w:hAnsi="Arial" w:cs="Arial"/>
          <w:noProof/>
          <w:sz w:val="24"/>
          <w:szCs w:val="24"/>
          <w:lang w:val="es-PE"/>
        </w:rPr>
        <w:t>.</w:t>
      </w:r>
    </w:p>
    <w:p w14:paraId="6A7DACB3" w14:textId="77777777" w:rsidR="00562DE2" w:rsidRPr="0095106D" w:rsidRDefault="00562DE2" w:rsidP="0095106D">
      <w:pPr>
        <w:ind w:firstLine="0"/>
        <w:rPr>
          <w:rFonts w:ascii="Arial" w:eastAsia="Arial" w:hAnsi="Arial" w:cs="Arial"/>
          <w:b/>
          <w:bCs/>
          <w:sz w:val="24"/>
          <w:szCs w:val="24"/>
          <w:lang w:val="es-PE"/>
        </w:rPr>
      </w:pPr>
      <w:r w:rsidRPr="0095106D">
        <w:rPr>
          <w:rFonts w:ascii="Arial" w:eastAsia="Arial" w:hAnsi="Arial" w:cs="Arial"/>
          <w:b/>
          <w:bCs/>
          <w:sz w:val="24"/>
          <w:szCs w:val="24"/>
          <w:lang w:val="es-PE"/>
        </w:rPr>
        <w:t>1.3 Objetivos </w:t>
      </w:r>
    </w:p>
    <w:p w14:paraId="1C64419F" w14:textId="616A04A3" w:rsidR="73AECE8C" w:rsidRDefault="73AECE8C" w:rsidP="0095106D">
      <w:pPr>
        <w:pStyle w:val="Prrafodelista"/>
        <w:numPr>
          <w:ilvl w:val="1"/>
          <w:numId w:val="1"/>
        </w:numPr>
        <w:rPr>
          <w:rFonts w:ascii="Arial" w:eastAsia="Arial" w:hAnsi="Arial" w:cs="Arial"/>
          <w:sz w:val="24"/>
          <w:szCs w:val="24"/>
          <w:lang w:val="es-PE"/>
        </w:rPr>
      </w:pPr>
      <w:proofErr w:type="spellStart"/>
      <w:r w:rsidRPr="4A69EE8E">
        <w:rPr>
          <w:rFonts w:ascii="Arial" w:eastAsia="Arial" w:hAnsi="Arial" w:cs="Arial"/>
          <w:sz w:val="24"/>
          <w:szCs w:val="24"/>
        </w:rPr>
        <w:t>Traducir</w:t>
      </w:r>
      <w:proofErr w:type="spellEnd"/>
      <w:r w:rsidRPr="4A69EE8E">
        <w:rPr>
          <w:rFonts w:ascii="Arial" w:eastAsia="Arial" w:hAnsi="Arial" w:cs="Arial"/>
          <w:sz w:val="24"/>
          <w:szCs w:val="24"/>
        </w:rPr>
        <w:t xml:space="preserve"> y </w:t>
      </w:r>
      <w:proofErr w:type="spellStart"/>
      <w:r w:rsidRPr="4A69EE8E">
        <w:rPr>
          <w:rFonts w:ascii="Arial" w:eastAsia="Arial" w:hAnsi="Arial" w:cs="Arial"/>
          <w:sz w:val="24"/>
          <w:szCs w:val="24"/>
        </w:rPr>
        <w:t>adaptar</w:t>
      </w:r>
      <w:proofErr w:type="spellEnd"/>
      <w:r w:rsidRPr="4A69EE8E">
        <w:rPr>
          <w:rFonts w:ascii="Arial" w:eastAsia="Arial" w:hAnsi="Arial" w:cs="Arial"/>
          <w:sz w:val="24"/>
          <w:szCs w:val="24"/>
        </w:rPr>
        <w:t xml:space="preserve"> </w:t>
      </w:r>
      <w:proofErr w:type="spellStart"/>
      <w:r w:rsidRPr="4A69EE8E">
        <w:rPr>
          <w:rFonts w:ascii="Arial" w:eastAsia="Arial" w:hAnsi="Arial" w:cs="Arial"/>
          <w:sz w:val="24"/>
          <w:szCs w:val="24"/>
        </w:rPr>
        <w:t>culturalmente</w:t>
      </w:r>
      <w:proofErr w:type="spellEnd"/>
      <w:r w:rsidRPr="4A69EE8E">
        <w:rPr>
          <w:rFonts w:ascii="Arial" w:eastAsia="Arial" w:hAnsi="Arial" w:cs="Arial"/>
          <w:sz w:val="24"/>
          <w:szCs w:val="24"/>
        </w:rPr>
        <w:t xml:space="preserve"> la Sussex-Oxford Compassion for the Self Scale (SOCS-S) </w:t>
      </w:r>
    </w:p>
    <w:p w14:paraId="47BDB750" w14:textId="27D2E522" w:rsidR="73AECE8C" w:rsidRDefault="73AECE8C" w:rsidP="0095106D">
      <w:pPr>
        <w:pStyle w:val="Prrafodelista"/>
        <w:numPr>
          <w:ilvl w:val="1"/>
          <w:numId w:val="1"/>
        </w:numPr>
        <w:rPr>
          <w:rFonts w:ascii="Arial" w:eastAsia="Arial" w:hAnsi="Arial" w:cs="Arial"/>
          <w:sz w:val="24"/>
          <w:szCs w:val="24"/>
        </w:rPr>
      </w:pPr>
      <w:r w:rsidRPr="4A69EE8E">
        <w:rPr>
          <w:rFonts w:ascii="Arial" w:eastAsia="Arial" w:hAnsi="Arial" w:cs="Arial"/>
          <w:sz w:val="24"/>
          <w:szCs w:val="24"/>
        </w:rPr>
        <w:t xml:space="preserve">Obtener </w:t>
      </w:r>
      <w:proofErr w:type="spellStart"/>
      <w:r w:rsidRPr="4A69EE8E">
        <w:rPr>
          <w:rFonts w:ascii="Arial" w:eastAsia="Arial" w:hAnsi="Arial" w:cs="Arial"/>
          <w:sz w:val="24"/>
          <w:szCs w:val="24"/>
        </w:rPr>
        <w:t>evidencias</w:t>
      </w:r>
      <w:proofErr w:type="spellEnd"/>
      <w:r w:rsidRPr="4A69EE8E">
        <w:rPr>
          <w:rFonts w:ascii="Arial" w:eastAsia="Arial" w:hAnsi="Arial" w:cs="Arial"/>
          <w:sz w:val="24"/>
          <w:szCs w:val="24"/>
        </w:rPr>
        <w:t xml:space="preserve"> de validez </w:t>
      </w:r>
      <w:proofErr w:type="spellStart"/>
      <w:r w:rsidRPr="4A69EE8E">
        <w:rPr>
          <w:rFonts w:ascii="Arial" w:eastAsia="Arial" w:hAnsi="Arial" w:cs="Arial"/>
          <w:sz w:val="24"/>
          <w:szCs w:val="24"/>
        </w:rPr>
        <w:t>basada</w:t>
      </w:r>
      <w:proofErr w:type="spellEnd"/>
      <w:r w:rsidRPr="4A69EE8E">
        <w:rPr>
          <w:rFonts w:ascii="Arial" w:eastAsia="Arial" w:hAnsi="Arial" w:cs="Arial"/>
          <w:sz w:val="24"/>
          <w:szCs w:val="24"/>
        </w:rPr>
        <w:t xml:space="preserve"> en la estructura interna, </w:t>
      </w:r>
    </w:p>
    <w:p w14:paraId="55A76694" w14:textId="3DBFF426" w:rsidR="4AD8E4E6" w:rsidRDefault="4AD8E4E6" w:rsidP="0095106D">
      <w:pPr>
        <w:pStyle w:val="Prrafodelista"/>
        <w:numPr>
          <w:ilvl w:val="1"/>
          <w:numId w:val="1"/>
        </w:numPr>
        <w:rPr>
          <w:rFonts w:ascii="Arial" w:eastAsia="Arial" w:hAnsi="Arial" w:cs="Arial"/>
          <w:sz w:val="24"/>
          <w:szCs w:val="24"/>
        </w:rPr>
      </w:pPr>
      <w:r w:rsidRPr="4A69EE8E">
        <w:rPr>
          <w:rFonts w:ascii="Arial" w:eastAsia="Arial" w:hAnsi="Arial" w:cs="Arial"/>
          <w:sz w:val="24"/>
          <w:szCs w:val="24"/>
          <w:lang w:val="es-ES"/>
        </w:rPr>
        <w:t xml:space="preserve">Obtener evidencia de </w:t>
      </w:r>
      <w:r w:rsidR="73AECE8C" w:rsidRPr="4A69EE8E">
        <w:rPr>
          <w:rFonts w:ascii="Arial" w:eastAsia="Arial" w:hAnsi="Arial" w:cs="Arial"/>
          <w:sz w:val="24"/>
          <w:szCs w:val="24"/>
          <w:lang w:val="es-ES"/>
        </w:rPr>
        <w:t>invarianza de medición</w:t>
      </w:r>
      <w:r w:rsidR="140CB889" w:rsidRPr="4A69EE8E">
        <w:rPr>
          <w:rFonts w:ascii="Arial" w:eastAsia="Arial" w:hAnsi="Arial" w:cs="Arial"/>
          <w:sz w:val="24"/>
          <w:szCs w:val="24"/>
          <w:lang w:val="es-ES"/>
        </w:rPr>
        <w:t xml:space="preserve"> (sexo</w:t>
      </w:r>
      <w:r w:rsidR="6D890E29" w:rsidRPr="4A69EE8E">
        <w:rPr>
          <w:rFonts w:ascii="Arial" w:eastAsia="Arial" w:hAnsi="Arial" w:cs="Arial"/>
          <w:sz w:val="24"/>
          <w:szCs w:val="24"/>
          <w:lang w:val="es-ES"/>
        </w:rPr>
        <w:t xml:space="preserve"> y edad)</w:t>
      </w:r>
    </w:p>
    <w:p w14:paraId="736D1997" w14:textId="598CC208" w:rsidR="0EE311BB" w:rsidRDefault="0EE311BB" w:rsidP="0095106D">
      <w:pPr>
        <w:pStyle w:val="Prrafodelista"/>
        <w:numPr>
          <w:ilvl w:val="1"/>
          <w:numId w:val="1"/>
        </w:numPr>
        <w:rPr>
          <w:rFonts w:ascii="Arial" w:eastAsia="Arial" w:hAnsi="Arial" w:cs="Arial"/>
          <w:sz w:val="24"/>
          <w:szCs w:val="24"/>
          <w:lang w:val="es-ES"/>
        </w:rPr>
      </w:pPr>
      <w:r w:rsidRPr="4A69EE8E">
        <w:rPr>
          <w:rFonts w:ascii="Arial" w:eastAsia="Arial" w:hAnsi="Arial" w:cs="Arial"/>
          <w:sz w:val="24"/>
          <w:szCs w:val="24"/>
          <w:lang w:val="es-ES"/>
        </w:rPr>
        <w:t xml:space="preserve">Obtener evidencias de validez </w:t>
      </w:r>
      <w:r w:rsidR="0F858685" w:rsidRPr="4A69EE8E">
        <w:rPr>
          <w:rFonts w:ascii="Arial" w:eastAsia="Arial" w:hAnsi="Arial" w:cs="Arial"/>
          <w:sz w:val="24"/>
          <w:szCs w:val="24"/>
          <w:lang w:val="es-ES"/>
        </w:rPr>
        <w:t>en relación con</w:t>
      </w:r>
      <w:r w:rsidRPr="4A69EE8E">
        <w:rPr>
          <w:rFonts w:ascii="Arial" w:eastAsia="Arial" w:hAnsi="Arial" w:cs="Arial"/>
          <w:sz w:val="24"/>
          <w:szCs w:val="24"/>
          <w:lang w:val="es-ES"/>
        </w:rPr>
        <w:t xml:space="preserve"> otras variables </w:t>
      </w:r>
    </w:p>
    <w:p w14:paraId="742A01B4" w14:textId="77777777" w:rsidR="0095106D" w:rsidRPr="0095106D" w:rsidRDefault="73AECE8C" w:rsidP="0095106D">
      <w:pPr>
        <w:pStyle w:val="Prrafodelista"/>
        <w:numPr>
          <w:ilvl w:val="1"/>
          <w:numId w:val="1"/>
        </w:numPr>
        <w:rPr>
          <w:rFonts w:ascii="Arial" w:eastAsia="Arial" w:hAnsi="Arial" w:cs="Arial"/>
          <w:sz w:val="24"/>
          <w:szCs w:val="24"/>
          <w:lang w:val="es-PE"/>
        </w:rPr>
      </w:pPr>
      <w:r w:rsidRPr="4A69EE8E">
        <w:rPr>
          <w:rFonts w:ascii="Arial" w:eastAsia="Arial" w:hAnsi="Arial" w:cs="Arial"/>
          <w:sz w:val="24"/>
          <w:szCs w:val="24"/>
        </w:rPr>
        <w:t xml:space="preserve">Obtener </w:t>
      </w:r>
      <w:proofErr w:type="spellStart"/>
      <w:r w:rsidRPr="4A69EE8E">
        <w:rPr>
          <w:rFonts w:ascii="Arial" w:eastAsia="Arial" w:hAnsi="Arial" w:cs="Arial"/>
          <w:sz w:val="24"/>
          <w:szCs w:val="24"/>
        </w:rPr>
        <w:t>evidencias</w:t>
      </w:r>
      <w:proofErr w:type="spellEnd"/>
      <w:r w:rsidRPr="4A69EE8E">
        <w:rPr>
          <w:rFonts w:ascii="Arial" w:eastAsia="Arial" w:hAnsi="Arial" w:cs="Arial"/>
          <w:sz w:val="24"/>
          <w:szCs w:val="24"/>
        </w:rPr>
        <w:t xml:space="preserve"> de </w:t>
      </w:r>
      <w:proofErr w:type="spellStart"/>
      <w:r w:rsidRPr="4A69EE8E">
        <w:rPr>
          <w:rFonts w:ascii="Arial" w:eastAsia="Arial" w:hAnsi="Arial" w:cs="Arial"/>
          <w:sz w:val="24"/>
          <w:szCs w:val="24"/>
        </w:rPr>
        <w:t>fiabilidad</w:t>
      </w:r>
      <w:proofErr w:type="spellEnd"/>
      <w:r w:rsidRPr="4A69EE8E">
        <w:rPr>
          <w:rFonts w:ascii="Arial" w:eastAsia="Arial" w:hAnsi="Arial" w:cs="Arial"/>
          <w:sz w:val="24"/>
          <w:szCs w:val="24"/>
        </w:rPr>
        <w:t xml:space="preserve"> de Sussex-Oxford Compassion for the Self Scale (SOCS-S)</w:t>
      </w:r>
    </w:p>
    <w:p w14:paraId="43F435D7" w14:textId="3500A0EA" w:rsidR="007E40A4" w:rsidRPr="0095106D" w:rsidRDefault="279EF9EB" w:rsidP="0095106D">
      <w:pPr>
        <w:ind w:left="142" w:firstLine="0"/>
        <w:rPr>
          <w:rFonts w:ascii="Arial" w:eastAsia="Arial" w:hAnsi="Arial" w:cs="Arial"/>
          <w:sz w:val="24"/>
          <w:szCs w:val="24"/>
          <w:lang w:val="es-PE"/>
        </w:rPr>
      </w:pPr>
      <w:r w:rsidRPr="0095106D">
        <w:rPr>
          <w:rStyle w:val="Ttulo2Car"/>
        </w:rPr>
        <w:t>1.4 Variables</w:t>
      </w:r>
    </w:p>
    <w:p w14:paraId="3C532553" w14:textId="3FA036E5" w:rsidR="4ADF0A43" w:rsidRDefault="4ADF0A43" w:rsidP="0095106D">
      <w:pPr>
        <w:rPr>
          <w:rFonts w:ascii="Arial" w:eastAsia="Arial" w:hAnsi="Arial" w:cs="Arial"/>
          <w:color w:val="000000" w:themeColor="text1"/>
          <w:sz w:val="24"/>
          <w:szCs w:val="24"/>
          <w:lang w:val="es-PE"/>
        </w:rPr>
      </w:pPr>
      <w:r w:rsidRPr="3B20B89E">
        <w:rPr>
          <w:rFonts w:ascii="Arial" w:eastAsia="Arial" w:hAnsi="Arial" w:cs="Arial"/>
          <w:color w:val="000000" w:themeColor="text1"/>
          <w:sz w:val="24"/>
          <w:szCs w:val="24"/>
          <w:lang w:val="es-PE"/>
        </w:rPr>
        <w:t xml:space="preserve">Lazarus </w:t>
      </w:r>
      <w:r w:rsidR="4F795881" w:rsidRPr="3B20B89E">
        <w:rPr>
          <w:rFonts w:ascii="Arial" w:eastAsia="Arial" w:hAnsi="Arial" w:cs="Arial"/>
          <w:color w:val="000000" w:themeColor="text1"/>
          <w:sz w:val="24"/>
          <w:szCs w:val="24"/>
          <w:lang w:val="es-PE"/>
        </w:rPr>
        <w:t xml:space="preserve">(1991) </w:t>
      </w:r>
      <w:r w:rsidRPr="3B20B89E">
        <w:rPr>
          <w:rFonts w:ascii="Arial" w:eastAsia="Arial" w:hAnsi="Arial" w:cs="Arial"/>
          <w:color w:val="000000" w:themeColor="text1"/>
          <w:sz w:val="24"/>
          <w:szCs w:val="24"/>
          <w:lang w:val="es-PE"/>
        </w:rPr>
        <w:t xml:space="preserve">define la compasión como la acción de “conmoverse ante el sufrimiento ajeno y querer ayudar”, para Dalai (1995) es el deseo de aliviar y comprender el sufrimiento ajeno. </w:t>
      </w:r>
      <w:proofErr w:type="spellStart"/>
      <w:r w:rsidRPr="3B20B89E">
        <w:rPr>
          <w:rFonts w:ascii="Arial" w:eastAsia="Arial" w:hAnsi="Arial" w:cs="Arial"/>
          <w:color w:val="000000" w:themeColor="text1"/>
          <w:sz w:val="24"/>
          <w:szCs w:val="24"/>
          <w:lang w:val="es-PE"/>
        </w:rPr>
        <w:t>Neff</w:t>
      </w:r>
      <w:proofErr w:type="spellEnd"/>
      <w:r w:rsidRPr="3B20B89E">
        <w:rPr>
          <w:rFonts w:ascii="Arial" w:eastAsia="Arial" w:hAnsi="Arial" w:cs="Arial"/>
          <w:color w:val="000000" w:themeColor="text1"/>
          <w:sz w:val="24"/>
          <w:szCs w:val="24"/>
          <w:lang w:val="es-PE"/>
        </w:rPr>
        <w:t xml:space="preserve"> (2003ª) refiere que implica una motivación para aliviar el sufrimiento de los demás y comprenderlo sin juzgar ni desconectar con el dolor. Por otro lado, </w:t>
      </w:r>
      <w:proofErr w:type="spellStart"/>
      <w:r w:rsidRPr="3B20B89E">
        <w:rPr>
          <w:rFonts w:ascii="Arial" w:eastAsia="Arial" w:hAnsi="Arial" w:cs="Arial"/>
          <w:color w:val="000000" w:themeColor="text1"/>
          <w:sz w:val="24"/>
          <w:szCs w:val="24"/>
          <w:lang w:val="es-PE"/>
        </w:rPr>
        <w:t>Kanov</w:t>
      </w:r>
      <w:proofErr w:type="spellEnd"/>
      <w:r w:rsidRPr="3B20B89E">
        <w:rPr>
          <w:rFonts w:ascii="Arial" w:eastAsia="Arial" w:hAnsi="Arial" w:cs="Arial"/>
          <w:color w:val="000000" w:themeColor="text1"/>
          <w:sz w:val="24"/>
          <w:szCs w:val="24"/>
          <w:lang w:val="es-PE"/>
        </w:rPr>
        <w:t xml:space="preserve"> et al., (2006) propone tres facetas de la compasión hacia los demás,</w:t>
      </w:r>
      <w:r w:rsidR="65EBA355" w:rsidRPr="3B20B89E">
        <w:rPr>
          <w:rFonts w:ascii="Arial" w:eastAsia="Arial" w:hAnsi="Arial" w:cs="Arial"/>
          <w:color w:val="000000" w:themeColor="text1"/>
          <w:sz w:val="24"/>
          <w:szCs w:val="24"/>
          <w:lang w:val="es-PE"/>
        </w:rPr>
        <w:t xml:space="preserve"> </w:t>
      </w:r>
      <w:r w:rsidRPr="3B20B89E">
        <w:rPr>
          <w:rFonts w:ascii="Arial" w:eastAsia="Arial" w:hAnsi="Arial" w:cs="Arial"/>
          <w:color w:val="000000" w:themeColor="text1"/>
          <w:sz w:val="24"/>
          <w:szCs w:val="24"/>
          <w:lang w:val="es-PE"/>
        </w:rPr>
        <w:t>notar, sentir y responder.</w:t>
      </w:r>
      <w:r w:rsidR="6E5CC431" w:rsidRPr="3B20B89E">
        <w:rPr>
          <w:rFonts w:ascii="Arial" w:eastAsia="Arial" w:hAnsi="Arial" w:cs="Arial"/>
          <w:color w:val="000000" w:themeColor="text1"/>
          <w:sz w:val="24"/>
          <w:szCs w:val="24"/>
          <w:lang w:val="es-PE"/>
        </w:rPr>
        <w:t xml:space="preserve"> </w:t>
      </w:r>
      <w:r w:rsidR="08F79818" w:rsidRPr="3B20B89E">
        <w:rPr>
          <w:rFonts w:ascii="Arial" w:eastAsia="Arial" w:hAnsi="Arial" w:cs="Arial"/>
          <w:color w:val="000000" w:themeColor="text1"/>
          <w:sz w:val="24"/>
          <w:szCs w:val="24"/>
          <w:lang w:val="es-PE"/>
        </w:rPr>
        <w:t>Así también,</w:t>
      </w:r>
      <w:r w:rsidR="187C4EC1" w:rsidRPr="3B20B89E">
        <w:rPr>
          <w:rFonts w:ascii="Arial" w:eastAsia="Arial" w:hAnsi="Arial" w:cs="Arial"/>
          <w:color w:val="000000" w:themeColor="text1"/>
          <w:sz w:val="24"/>
          <w:szCs w:val="24"/>
          <w:lang w:val="es-PE"/>
        </w:rPr>
        <w:t xml:space="preserve"> </w:t>
      </w:r>
      <w:r w:rsidR="206B3251" w:rsidRPr="3B20B89E">
        <w:rPr>
          <w:rFonts w:ascii="Arial" w:eastAsia="Arial" w:hAnsi="Arial" w:cs="Arial"/>
          <w:color w:val="000000" w:themeColor="text1"/>
          <w:sz w:val="24"/>
          <w:szCs w:val="24"/>
          <w:lang w:val="es-PE"/>
        </w:rPr>
        <w:t>Gilbert (</w:t>
      </w:r>
      <w:r w:rsidR="59C5C495" w:rsidRPr="3B20B89E">
        <w:rPr>
          <w:rFonts w:ascii="Arial" w:eastAsia="Arial" w:hAnsi="Arial" w:cs="Arial"/>
          <w:color w:val="000000" w:themeColor="text1"/>
          <w:sz w:val="24"/>
          <w:szCs w:val="24"/>
          <w:lang w:val="es-PE"/>
        </w:rPr>
        <w:t>2009) la define como una co</w:t>
      </w:r>
      <w:r w:rsidR="5B3C28C3" w:rsidRPr="3B20B89E">
        <w:rPr>
          <w:rFonts w:ascii="Arial" w:eastAsia="Arial" w:hAnsi="Arial" w:cs="Arial"/>
          <w:color w:val="000000" w:themeColor="text1"/>
          <w:sz w:val="24"/>
          <w:szCs w:val="24"/>
          <w:lang w:val="es-PE"/>
        </w:rPr>
        <w:t xml:space="preserve">nciencia profunda del sufrimiento de alguien más enlazada </w:t>
      </w:r>
      <w:r w:rsidR="6690F729" w:rsidRPr="3B20B89E">
        <w:rPr>
          <w:rFonts w:ascii="Arial" w:eastAsia="Arial" w:hAnsi="Arial" w:cs="Arial"/>
          <w:color w:val="000000" w:themeColor="text1"/>
          <w:sz w:val="24"/>
          <w:szCs w:val="24"/>
          <w:lang w:val="es-PE"/>
        </w:rPr>
        <w:t>al</w:t>
      </w:r>
      <w:r w:rsidR="5B3C28C3" w:rsidRPr="3B20B89E">
        <w:rPr>
          <w:rFonts w:ascii="Arial" w:eastAsia="Arial" w:hAnsi="Arial" w:cs="Arial"/>
          <w:color w:val="000000" w:themeColor="text1"/>
          <w:sz w:val="24"/>
          <w:szCs w:val="24"/>
          <w:lang w:val="es-PE"/>
        </w:rPr>
        <w:t xml:space="preserve"> deseo</w:t>
      </w:r>
      <w:r w:rsidR="7F34418C" w:rsidRPr="3B20B89E">
        <w:rPr>
          <w:rFonts w:ascii="Arial" w:eastAsia="Arial" w:hAnsi="Arial" w:cs="Arial"/>
          <w:color w:val="000000" w:themeColor="text1"/>
          <w:sz w:val="24"/>
          <w:szCs w:val="24"/>
          <w:lang w:val="es-PE"/>
        </w:rPr>
        <w:t xml:space="preserve"> de calmarla, indicando que está conformada por </w:t>
      </w:r>
      <w:r w:rsidR="4E97A658" w:rsidRPr="3B20B89E">
        <w:rPr>
          <w:rFonts w:ascii="Arial" w:eastAsia="Arial" w:hAnsi="Arial" w:cs="Arial"/>
          <w:color w:val="000000" w:themeColor="text1"/>
          <w:sz w:val="24"/>
          <w:szCs w:val="24"/>
          <w:lang w:val="es-PE"/>
        </w:rPr>
        <w:t>los siguientes atributos: sensibilidad, simpatía, empatía</w:t>
      </w:r>
      <w:r w:rsidR="701292B7" w:rsidRPr="3B20B89E">
        <w:rPr>
          <w:rFonts w:ascii="Arial" w:eastAsia="Arial" w:hAnsi="Arial" w:cs="Arial"/>
          <w:color w:val="000000" w:themeColor="text1"/>
          <w:sz w:val="24"/>
          <w:szCs w:val="24"/>
          <w:lang w:val="es-PE"/>
        </w:rPr>
        <w:t>,</w:t>
      </w:r>
      <w:r w:rsidR="4E97A658" w:rsidRPr="3B20B89E">
        <w:rPr>
          <w:rFonts w:ascii="Arial" w:eastAsia="Arial" w:hAnsi="Arial" w:cs="Arial"/>
          <w:color w:val="000000" w:themeColor="text1"/>
          <w:sz w:val="24"/>
          <w:szCs w:val="24"/>
          <w:lang w:val="es-PE"/>
        </w:rPr>
        <w:t xml:space="preserve"> motivación</w:t>
      </w:r>
      <w:r w:rsidR="1E04B451" w:rsidRPr="3B20B89E">
        <w:rPr>
          <w:rFonts w:ascii="Arial" w:eastAsia="Arial" w:hAnsi="Arial" w:cs="Arial"/>
          <w:color w:val="000000" w:themeColor="text1"/>
          <w:sz w:val="24"/>
          <w:szCs w:val="24"/>
          <w:lang w:val="es-PE"/>
        </w:rPr>
        <w:t xml:space="preserve"> o compasión, tolerancia ante la angustia y</w:t>
      </w:r>
      <w:r w:rsidR="54EC2AE8" w:rsidRPr="3B20B89E">
        <w:rPr>
          <w:rFonts w:ascii="Arial" w:eastAsia="Arial" w:hAnsi="Arial" w:cs="Arial"/>
          <w:color w:val="000000" w:themeColor="text1"/>
          <w:sz w:val="24"/>
          <w:szCs w:val="24"/>
          <w:lang w:val="es-PE"/>
        </w:rPr>
        <w:t xml:space="preserve"> el no jugar. </w:t>
      </w:r>
      <w:proofErr w:type="spellStart"/>
      <w:r w:rsidR="4828ACAC" w:rsidRPr="3B20B89E">
        <w:rPr>
          <w:rFonts w:ascii="Arial" w:eastAsia="Arial" w:hAnsi="Arial" w:cs="Arial"/>
          <w:color w:val="000000" w:themeColor="text1"/>
          <w:sz w:val="24"/>
          <w:szCs w:val="24"/>
          <w:lang w:val="es-PE"/>
        </w:rPr>
        <w:t>Goetz</w:t>
      </w:r>
      <w:proofErr w:type="spellEnd"/>
      <w:r w:rsidR="4828ACAC" w:rsidRPr="3B20B89E">
        <w:rPr>
          <w:rFonts w:ascii="Arial" w:eastAsia="Arial" w:hAnsi="Arial" w:cs="Arial"/>
          <w:color w:val="000000" w:themeColor="text1"/>
          <w:sz w:val="24"/>
          <w:szCs w:val="24"/>
          <w:lang w:val="es-PE"/>
        </w:rPr>
        <w:t xml:space="preserve"> </w:t>
      </w:r>
      <w:r w:rsidR="4828ACAC" w:rsidRPr="3B20B89E">
        <w:rPr>
          <w:rFonts w:ascii="Arial" w:eastAsia="Arial" w:hAnsi="Arial" w:cs="Arial"/>
          <w:color w:val="000000" w:themeColor="text1"/>
          <w:sz w:val="24"/>
          <w:szCs w:val="24"/>
          <w:lang w:val="es-PE"/>
        </w:rPr>
        <w:lastRenderedPageBreak/>
        <w:t xml:space="preserve">(2010) la expresa como el sentimiento que surge ante el sufrimiento de </w:t>
      </w:r>
      <w:r w:rsidR="1F2806FF" w:rsidRPr="3B20B89E">
        <w:rPr>
          <w:rFonts w:ascii="Arial" w:eastAsia="Arial" w:hAnsi="Arial" w:cs="Arial"/>
          <w:color w:val="000000" w:themeColor="text1"/>
          <w:sz w:val="24"/>
          <w:szCs w:val="24"/>
          <w:lang w:val="es-PE"/>
        </w:rPr>
        <w:t xml:space="preserve">alguien más, motivándolo a ayudar. </w:t>
      </w:r>
      <w:r w:rsidR="1FFA0E4B" w:rsidRPr="3B20B89E">
        <w:rPr>
          <w:rFonts w:ascii="Arial" w:eastAsia="Arial" w:hAnsi="Arial" w:cs="Arial"/>
          <w:color w:val="000000" w:themeColor="text1"/>
          <w:sz w:val="24"/>
          <w:szCs w:val="24"/>
          <w:lang w:val="es-PE"/>
        </w:rPr>
        <w:t xml:space="preserve">Sin embargo, Feldman &amp; </w:t>
      </w:r>
      <w:proofErr w:type="spellStart"/>
      <w:r w:rsidR="1FFA0E4B" w:rsidRPr="3B20B89E">
        <w:rPr>
          <w:rFonts w:ascii="Arial" w:eastAsia="Arial" w:hAnsi="Arial" w:cs="Arial"/>
          <w:color w:val="000000" w:themeColor="text1"/>
          <w:sz w:val="24"/>
          <w:szCs w:val="24"/>
          <w:lang w:val="es-PE"/>
        </w:rPr>
        <w:t>Kuyken</w:t>
      </w:r>
      <w:proofErr w:type="spellEnd"/>
      <w:r w:rsidR="1FFA0E4B" w:rsidRPr="3B20B89E">
        <w:rPr>
          <w:rFonts w:ascii="Arial" w:eastAsia="Arial" w:hAnsi="Arial" w:cs="Arial"/>
          <w:color w:val="000000" w:themeColor="text1"/>
          <w:sz w:val="24"/>
          <w:szCs w:val="24"/>
          <w:lang w:val="es-PE"/>
        </w:rPr>
        <w:t xml:space="preserve"> (2011) manifiestan que es una orientación mental que detecta el dolor y la univ</w:t>
      </w:r>
      <w:r w:rsidR="528CD017" w:rsidRPr="3B20B89E">
        <w:rPr>
          <w:rFonts w:ascii="Arial" w:eastAsia="Arial" w:hAnsi="Arial" w:cs="Arial"/>
          <w:color w:val="000000" w:themeColor="text1"/>
          <w:sz w:val="24"/>
          <w:szCs w:val="24"/>
          <w:lang w:val="es-PE"/>
        </w:rPr>
        <w:t xml:space="preserve">ersalidad del mismo en la experiencia humana, teniendo la capacidad de enfrentar el dolor </w:t>
      </w:r>
      <w:r w:rsidR="39B4DF63" w:rsidRPr="3B20B89E">
        <w:rPr>
          <w:rFonts w:ascii="Arial" w:eastAsia="Arial" w:hAnsi="Arial" w:cs="Arial"/>
          <w:color w:val="000000" w:themeColor="text1"/>
          <w:sz w:val="24"/>
          <w:szCs w:val="24"/>
          <w:lang w:val="es-PE"/>
        </w:rPr>
        <w:t xml:space="preserve">con amabilidad, empatía, ecuanimidad y paciencia. </w:t>
      </w:r>
      <w:r w:rsidR="67889F14" w:rsidRPr="3B20B89E">
        <w:rPr>
          <w:rFonts w:ascii="Arial" w:eastAsia="Arial" w:hAnsi="Arial" w:cs="Arial"/>
          <w:color w:val="000000" w:themeColor="text1"/>
          <w:sz w:val="24"/>
          <w:szCs w:val="24"/>
          <w:lang w:val="es-PE"/>
        </w:rPr>
        <w:t xml:space="preserve">Y </w:t>
      </w:r>
      <w:r w:rsidR="7BC30A96" w:rsidRPr="3B20B89E">
        <w:rPr>
          <w:rFonts w:ascii="Arial" w:eastAsia="Arial" w:hAnsi="Arial" w:cs="Arial"/>
          <w:color w:val="000000" w:themeColor="text1"/>
          <w:sz w:val="24"/>
          <w:szCs w:val="24"/>
          <w:lang w:val="es-PE"/>
        </w:rPr>
        <w:t xml:space="preserve">según </w:t>
      </w:r>
      <w:proofErr w:type="spellStart"/>
      <w:r w:rsidR="7BC30A96" w:rsidRPr="3B20B89E">
        <w:rPr>
          <w:rFonts w:ascii="Arial" w:eastAsia="Arial" w:hAnsi="Arial" w:cs="Arial"/>
          <w:color w:val="000000" w:themeColor="text1"/>
          <w:sz w:val="24"/>
          <w:szCs w:val="24"/>
          <w:lang w:val="es-PE"/>
        </w:rPr>
        <w:t>Pommier</w:t>
      </w:r>
      <w:proofErr w:type="spellEnd"/>
      <w:r w:rsidR="7BC30A96" w:rsidRPr="3B20B89E">
        <w:rPr>
          <w:rFonts w:ascii="Arial" w:eastAsia="Arial" w:hAnsi="Arial" w:cs="Arial"/>
          <w:color w:val="000000" w:themeColor="text1"/>
          <w:sz w:val="24"/>
          <w:szCs w:val="24"/>
          <w:lang w:val="es-PE"/>
        </w:rPr>
        <w:t xml:space="preserve"> (2010) </w:t>
      </w:r>
      <w:r w:rsidR="67889F14" w:rsidRPr="3B20B89E">
        <w:rPr>
          <w:rFonts w:ascii="Arial" w:eastAsia="Arial" w:hAnsi="Arial" w:cs="Arial"/>
          <w:color w:val="000000" w:themeColor="text1"/>
          <w:sz w:val="24"/>
          <w:szCs w:val="24"/>
          <w:lang w:val="es-PE"/>
        </w:rPr>
        <w:t>la compasión incluye los elementos de amabilidad, atención plena y humanidad común</w:t>
      </w:r>
      <w:r w:rsidR="1435F17B" w:rsidRPr="3B20B89E">
        <w:rPr>
          <w:rFonts w:ascii="Arial" w:eastAsia="Arial" w:hAnsi="Arial" w:cs="Arial"/>
          <w:color w:val="000000" w:themeColor="text1"/>
          <w:sz w:val="24"/>
          <w:szCs w:val="24"/>
          <w:lang w:val="es-PE"/>
        </w:rPr>
        <w:t>.</w:t>
      </w:r>
    </w:p>
    <w:p w14:paraId="0B604427" w14:textId="549A7B20" w:rsidR="3B20B89E" w:rsidRDefault="49EF8A5D" w:rsidP="0095106D">
      <w:pPr>
        <w:rPr>
          <w:rFonts w:ascii="Arial" w:eastAsia="Arial" w:hAnsi="Arial" w:cs="Arial"/>
          <w:color w:val="000000" w:themeColor="text1"/>
          <w:sz w:val="24"/>
          <w:szCs w:val="24"/>
          <w:lang w:val="es-PE"/>
        </w:rPr>
      </w:pPr>
      <w:r w:rsidRPr="07E79680">
        <w:rPr>
          <w:rFonts w:ascii="Arial" w:eastAsia="Arial" w:hAnsi="Arial" w:cs="Arial"/>
          <w:color w:val="000000" w:themeColor="text1"/>
          <w:sz w:val="24"/>
          <w:szCs w:val="24"/>
          <w:lang w:val="es-PE"/>
        </w:rPr>
        <w:t xml:space="preserve">El proceso de compasión es en términos generales el mismo sea para uno mismo (autocompasión) o para los demás (Feldman &amp; </w:t>
      </w:r>
      <w:proofErr w:type="spellStart"/>
      <w:r w:rsidRPr="07E79680">
        <w:rPr>
          <w:rFonts w:ascii="Arial" w:eastAsia="Arial" w:hAnsi="Arial" w:cs="Arial"/>
          <w:color w:val="000000" w:themeColor="text1"/>
          <w:sz w:val="24"/>
          <w:szCs w:val="24"/>
          <w:lang w:val="es-PE"/>
        </w:rPr>
        <w:t>Kuyken</w:t>
      </w:r>
      <w:proofErr w:type="spellEnd"/>
      <w:r w:rsidRPr="07E79680">
        <w:rPr>
          <w:rFonts w:ascii="Arial" w:eastAsia="Arial" w:hAnsi="Arial" w:cs="Arial"/>
          <w:color w:val="000000" w:themeColor="text1"/>
          <w:sz w:val="24"/>
          <w:szCs w:val="24"/>
          <w:lang w:val="es-PE"/>
        </w:rPr>
        <w:t>, 2011; Gilbert, 2009, 2014). Ante ello, se ha propuesto un modelo teórico que conceptualiza la compasión como un proceso cognitivo, afectivo y conductual que surge en respuesta al sufrimiento y abarca cinco elementos: (a) reconocer el sufrimiento; (b) comprender la universalidad del sufrimiento en la experiencia humana; (c) sentir por la persona que sufre y conectar emocionalmente con su angustia; (d) tolerar cualquier sentimiento incómodo despertado en respuesta al sufrimiento para seguir aceptando a la persona que sufre y estar abiertos a ella; y (e) actuar o estar motivado para actuar con el fin de aliviar el sufrimiento (Strauss et al., 2016); cabe mencionar que estos elementos pueden aplicarse a uno mismo como a los demás. Esta teoría ha recibido apoyo empírico (</w:t>
      </w:r>
      <w:proofErr w:type="spellStart"/>
      <w:r w:rsidRPr="07E79680">
        <w:rPr>
          <w:rFonts w:ascii="Arial" w:eastAsia="Arial" w:hAnsi="Arial" w:cs="Arial"/>
          <w:color w:val="000000" w:themeColor="text1"/>
          <w:sz w:val="24"/>
          <w:szCs w:val="24"/>
          <w:lang w:val="es-PE"/>
        </w:rPr>
        <w:t>Gu</w:t>
      </w:r>
      <w:proofErr w:type="spellEnd"/>
      <w:r w:rsidRPr="07E79680">
        <w:rPr>
          <w:rFonts w:ascii="Arial" w:eastAsia="Arial" w:hAnsi="Arial" w:cs="Arial"/>
          <w:color w:val="000000" w:themeColor="text1"/>
          <w:sz w:val="24"/>
          <w:szCs w:val="24"/>
          <w:lang w:val="es-PE"/>
        </w:rPr>
        <w:t xml:space="preserve"> et al., 2017) y se ha diseñado escalas para el medir el proceso de compasión a uno mismo (autocompasión) como para el de los demás (</w:t>
      </w:r>
      <w:proofErr w:type="spellStart"/>
      <w:r w:rsidRPr="07E79680">
        <w:rPr>
          <w:rFonts w:ascii="Arial" w:eastAsia="Arial" w:hAnsi="Arial" w:cs="Arial"/>
          <w:color w:val="000000" w:themeColor="text1"/>
          <w:sz w:val="24"/>
          <w:szCs w:val="24"/>
          <w:lang w:val="es-PE"/>
        </w:rPr>
        <w:t>Gu</w:t>
      </w:r>
      <w:proofErr w:type="spellEnd"/>
      <w:r w:rsidRPr="07E79680">
        <w:rPr>
          <w:rFonts w:ascii="Arial" w:eastAsia="Arial" w:hAnsi="Arial" w:cs="Arial"/>
          <w:color w:val="000000" w:themeColor="text1"/>
          <w:sz w:val="24"/>
          <w:szCs w:val="24"/>
          <w:lang w:val="es-PE"/>
        </w:rPr>
        <w:t xml:space="preserve"> et al., 2020) debido a que en la revisión realizada por Strauss et al. (2016) se encontró que nueve de los cuestionarios de compasión y autocompasión no capta exhaustivamente el constructo ya que algunos ítems de las medidas presentaban dificultades en su redacción con relación a la escala de respuesta, en otros estaba presente la palabra “compasión” y dependía de </w:t>
      </w:r>
      <w:r w:rsidRPr="07E79680">
        <w:rPr>
          <w:rFonts w:ascii="Arial" w:eastAsia="Arial" w:hAnsi="Arial" w:cs="Arial"/>
          <w:color w:val="000000" w:themeColor="text1"/>
          <w:sz w:val="24"/>
          <w:szCs w:val="24"/>
          <w:lang w:val="es-PE"/>
        </w:rPr>
        <w:lastRenderedPageBreak/>
        <w:t>los encuestados para definir este término y muchas de las escalas no guardaban relación directa con el sufrimiento, lo cual permite distinguirlo de otros constructos.</w:t>
      </w:r>
    </w:p>
    <w:p w14:paraId="45197589" w14:textId="77777777" w:rsidR="0095106D" w:rsidRDefault="0095106D" w:rsidP="0095106D">
      <w:pPr>
        <w:rPr>
          <w:rFonts w:ascii="Arial" w:eastAsia="Arial" w:hAnsi="Arial" w:cs="Arial"/>
          <w:color w:val="000000" w:themeColor="text1"/>
          <w:sz w:val="24"/>
          <w:szCs w:val="24"/>
        </w:rPr>
      </w:pPr>
    </w:p>
    <w:p w14:paraId="6DA4D043" w14:textId="3E84CD7C" w:rsidR="53487282" w:rsidRDefault="53487282" w:rsidP="0095106D">
      <w:pPr>
        <w:pStyle w:val="Ttulo1"/>
        <w:ind w:left="720"/>
        <w:rPr>
          <w:rFonts w:eastAsia="Arial" w:cs="Arial"/>
          <w:color w:val="000000" w:themeColor="text1"/>
          <w:szCs w:val="24"/>
        </w:rPr>
      </w:pPr>
      <w:r w:rsidRPr="3B20B89E">
        <w:rPr>
          <w:rFonts w:eastAsia="Arial" w:cs="Arial"/>
          <w:color w:val="000000" w:themeColor="text1"/>
          <w:szCs w:val="24"/>
        </w:rPr>
        <w:t>Metodología</w:t>
      </w:r>
    </w:p>
    <w:p w14:paraId="5407CE9E" w14:textId="7C1C8EDD" w:rsidR="53487282" w:rsidRDefault="53487282" w:rsidP="0095106D">
      <w:pPr>
        <w:pStyle w:val="Ttulo2"/>
        <w:rPr>
          <w:rFonts w:eastAsia="Arial" w:cs="Arial"/>
          <w:color w:val="000000" w:themeColor="text1"/>
          <w:szCs w:val="24"/>
        </w:rPr>
      </w:pPr>
      <w:r w:rsidRPr="3B20B89E">
        <w:rPr>
          <w:rFonts w:eastAsia="Arial" w:cs="Arial"/>
          <w:color w:val="000000" w:themeColor="text1"/>
          <w:szCs w:val="24"/>
        </w:rPr>
        <w:t>2.1 Diseño Metodológico</w:t>
      </w:r>
    </w:p>
    <w:p w14:paraId="54AED13D" w14:textId="25741BAB" w:rsidR="596571C2" w:rsidRDefault="596571C2" w:rsidP="0095106D">
      <w:pPr>
        <w:rPr>
          <w:rFonts w:ascii="Arial" w:eastAsia="Arial" w:hAnsi="Arial" w:cs="Arial"/>
          <w:color w:val="000000" w:themeColor="text1"/>
          <w:sz w:val="24"/>
          <w:szCs w:val="24"/>
          <w:lang w:val="es-PE"/>
        </w:rPr>
      </w:pPr>
      <w:r w:rsidRPr="4B3B2895">
        <w:rPr>
          <w:rFonts w:ascii="Arial" w:eastAsia="Arial" w:hAnsi="Arial" w:cs="Arial"/>
          <w:color w:val="000000" w:themeColor="text1"/>
          <w:sz w:val="24"/>
          <w:szCs w:val="24"/>
          <w:lang w:val="es-PE"/>
        </w:rPr>
        <w:t>El estudio es de enfoque cuantitativo debido a que la variable que se utilizará es medible a nivel estadístico. Mientras que el diseño de investigación será no experimental, porque no se manipulará la variable, de corte transversal, porque se realizará una sola medición</w:t>
      </w:r>
      <w:r w:rsidR="1489FD19" w:rsidRPr="4B3B2895">
        <w:rPr>
          <w:rFonts w:ascii="Arial" w:eastAsia="Arial" w:hAnsi="Arial" w:cs="Arial"/>
          <w:color w:val="000000" w:themeColor="text1"/>
          <w:sz w:val="24"/>
          <w:szCs w:val="24"/>
          <w:lang w:val="es-PE"/>
        </w:rPr>
        <w:t xml:space="preserve"> (Hernández y Mendoza, 2018).</w:t>
      </w:r>
    </w:p>
    <w:p w14:paraId="3E3A6D90" w14:textId="222EFEA8" w:rsidR="53487282" w:rsidRDefault="53487282" w:rsidP="0095106D">
      <w:pPr>
        <w:pStyle w:val="Ttulo2"/>
        <w:rPr>
          <w:rFonts w:eastAsia="Arial" w:cs="Arial"/>
          <w:color w:val="000000" w:themeColor="text1"/>
          <w:szCs w:val="24"/>
        </w:rPr>
      </w:pPr>
      <w:r w:rsidRPr="3B20B89E">
        <w:rPr>
          <w:rFonts w:eastAsia="Arial" w:cs="Arial"/>
          <w:color w:val="000000" w:themeColor="text1"/>
          <w:szCs w:val="24"/>
        </w:rPr>
        <w:t>2.2 Diseño muestral</w:t>
      </w:r>
    </w:p>
    <w:p w14:paraId="60ED889C" w14:textId="76CD286F" w:rsidR="3B20B89E" w:rsidRDefault="3CF40847" w:rsidP="0095106D">
      <w:pPr>
        <w:rPr>
          <w:rFonts w:ascii="Arial" w:eastAsia="Arial" w:hAnsi="Arial" w:cs="Arial"/>
          <w:color w:val="000000" w:themeColor="text1"/>
          <w:sz w:val="24"/>
          <w:szCs w:val="24"/>
          <w:lang w:val="es-PE"/>
        </w:rPr>
      </w:pPr>
      <w:r w:rsidRPr="07E79680">
        <w:rPr>
          <w:rFonts w:ascii="Arial" w:eastAsia="Arial" w:hAnsi="Arial" w:cs="Arial"/>
          <w:color w:val="000000" w:themeColor="text1"/>
          <w:sz w:val="24"/>
          <w:szCs w:val="24"/>
          <w:lang w:val="es-PE"/>
        </w:rPr>
        <w:t>En este estudio participarán 1000 estudiantes universitarios de una universidad de Lima Este, utilizando un muestreo no probabilístico por conveniencia.</w:t>
      </w:r>
      <w:r w:rsidR="04693330" w:rsidRPr="07E79680">
        <w:rPr>
          <w:rFonts w:ascii="Arial" w:eastAsia="Arial" w:hAnsi="Arial" w:cs="Arial"/>
          <w:color w:val="000000" w:themeColor="text1"/>
          <w:sz w:val="24"/>
          <w:szCs w:val="24"/>
          <w:lang w:val="es-PE"/>
        </w:rPr>
        <w:t xml:space="preserve"> Como criterios de inclusión se considerar</w:t>
      </w:r>
      <w:r w:rsidR="20533965" w:rsidRPr="07E79680">
        <w:rPr>
          <w:rFonts w:ascii="Arial" w:eastAsia="Arial" w:hAnsi="Arial" w:cs="Arial"/>
          <w:color w:val="000000" w:themeColor="text1"/>
          <w:sz w:val="24"/>
          <w:szCs w:val="24"/>
          <w:lang w:val="es-PE"/>
        </w:rPr>
        <w:t>án</w:t>
      </w:r>
      <w:r w:rsidR="04693330" w:rsidRPr="07E79680">
        <w:rPr>
          <w:rFonts w:ascii="Arial" w:eastAsia="Arial" w:hAnsi="Arial" w:cs="Arial"/>
          <w:color w:val="000000" w:themeColor="text1"/>
          <w:sz w:val="24"/>
          <w:szCs w:val="24"/>
          <w:lang w:val="es-PE"/>
        </w:rPr>
        <w:t xml:space="preserve"> a</w:t>
      </w:r>
      <w:r w:rsidR="48DF0328" w:rsidRPr="07E79680">
        <w:rPr>
          <w:rFonts w:ascii="Arial" w:eastAsia="Arial" w:hAnsi="Arial" w:cs="Arial"/>
          <w:color w:val="000000" w:themeColor="text1"/>
          <w:sz w:val="24"/>
          <w:szCs w:val="24"/>
          <w:lang w:val="es-PE"/>
        </w:rPr>
        <w:t xml:space="preserve"> estudiantes universitarios</w:t>
      </w:r>
      <w:r w:rsidR="04693330" w:rsidRPr="07E79680">
        <w:rPr>
          <w:rFonts w:ascii="Arial" w:eastAsia="Arial" w:hAnsi="Arial" w:cs="Arial"/>
          <w:color w:val="000000" w:themeColor="text1"/>
          <w:sz w:val="24"/>
          <w:szCs w:val="24"/>
          <w:lang w:val="es-PE"/>
        </w:rPr>
        <w:t xml:space="preserve"> que viven en Lima </w:t>
      </w:r>
      <w:r w:rsidR="5A9DF4E6" w:rsidRPr="07E79680">
        <w:rPr>
          <w:rFonts w:ascii="Arial" w:eastAsia="Arial" w:hAnsi="Arial" w:cs="Arial"/>
          <w:color w:val="000000" w:themeColor="text1"/>
          <w:sz w:val="24"/>
          <w:szCs w:val="24"/>
          <w:lang w:val="es-PE"/>
        </w:rPr>
        <w:t>Este</w:t>
      </w:r>
      <w:r w:rsidR="04693330" w:rsidRPr="07E79680">
        <w:rPr>
          <w:rFonts w:ascii="Arial" w:eastAsia="Arial" w:hAnsi="Arial" w:cs="Arial"/>
          <w:color w:val="000000" w:themeColor="text1"/>
          <w:sz w:val="24"/>
          <w:szCs w:val="24"/>
          <w:lang w:val="es-PE"/>
        </w:rPr>
        <w:t>, mayores de 18 años y que hayan aceptado el consentimiento informado. Como criterios de exclusión, se consideró a adultos que no</w:t>
      </w:r>
      <w:r w:rsidR="5BA4298B" w:rsidRPr="07E79680">
        <w:rPr>
          <w:rFonts w:ascii="Arial" w:eastAsia="Arial" w:hAnsi="Arial" w:cs="Arial"/>
          <w:color w:val="000000" w:themeColor="text1"/>
          <w:sz w:val="24"/>
          <w:szCs w:val="24"/>
          <w:lang w:val="es-PE"/>
        </w:rPr>
        <w:t xml:space="preserve"> asistan</w:t>
      </w:r>
      <w:r w:rsidR="04693330" w:rsidRPr="07E79680">
        <w:rPr>
          <w:rFonts w:ascii="Arial" w:eastAsia="Arial" w:hAnsi="Arial" w:cs="Arial"/>
          <w:color w:val="000000" w:themeColor="text1"/>
          <w:sz w:val="24"/>
          <w:szCs w:val="24"/>
          <w:lang w:val="es-PE"/>
        </w:rPr>
        <w:t xml:space="preserve"> </w:t>
      </w:r>
      <w:r w:rsidR="0A5659A1" w:rsidRPr="07E79680">
        <w:rPr>
          <w:rFonts w:ascii="Arial" w:eastAsia="Arial" w:hAnsi="Arial" w:cs="Arial"/>
          <w:color w:val="000000" w:themeColor="text1"/>
          <w:sz w:val="24"/>
          <w:szCs w:val="24"/>
          <w:lang w:val="es-PE"/>
        </w:rPr>
        <w:t>a</w:t>
      </w:r>
      <w:r w:rsidR="3B286845" w:rsidRPr="07E79680">
        <w:rPr>
          <w:rFonts w:ascii="Arial" w:eastAsia="Arial" w:hAnsi="Arial" w:cs="Arial"/>
          <w:color w:val="000000" w:themeColor="text1"/>
          <w:sz w:val="24"/>
          <w:szCs w:val="24"/>
          <w:lang w:val="es-PE"/>
        </w:rPr>
        <w:t xml:space="preserve"> una universidad de</w:t>
      </w:r>
      <w:r w:rsidR="04693330" w:rsidRPr="07E79680">
        <w:rPr>
          <w:rFonts w:ascii="Arial" w:eastAsia="Arial" w:hAnsi="Arial" w:cs="Arial"/>
          <w:color w:val="000000" w:themeColor="text1"/>
          <w:sz w:val="24"/>
          <w:szCs w:val="24"/>
          <w:lang w:val="es-PE"/>
        </w:rPr>
        <w:t xml:space="preserve"> Lima </w:t>
      </w:r>
      <w:r w:rsidR="12F38FA1" w:rsidRPr="07E79680">
        <w:rPr>
          <w:rFonts w:ascii="Arial" w:eastAsia="Arial" w:hAnsi="Arial" w:cs="Arial"/>
          <w:color w:val="000000" w:themeColor="text1"/>
          <w:sz w:val="24"/>
          <w:szCs w:val="24"/>
          <w:lang w:val="es-PE"/>
        </w:rPr>
        <w:t>Este</w:t>
      </w:r>
      <w:r w:rsidR="04693330" w:rsidRPr="07E79680">
        <w:rPr>
          <w:rFonts w:ascii="Arial" w:eastAsia="Arial" w:hAnsi="Arial" w:cs="Arial"/>
          <w:color w:val="000000" w:themeColor="text1"/>
          <w:sz w:val="24"/>
          <w:szCs w:val="24"/>
          <w:lang w:val="es-PE"/>
        </w:rPr>
        <w:t>, que no hayan terminado completamente la aplicación de la encuesta, menores de edad o que rechacen el consentimiento informado.</w:t>
      </w:r>
    </w:p>
    <w:p w14:paraId="5E623177" w14:textId="56E3A441" w:rsidR="3B20B89E" w:rsidRDefault="7CACD002" w:rsidP="0095106D">
      <w:pPr>
        <w:ind w:firstLine="0"/>
        <w:rPr>
          <w:rFonts w:ascii="Arial" w:eastAsia="Arial" w:hAnsi="Arial" w:cs="Arial"/>
          <w:b/>
          <w:bCs/>
          <w:color w:val="000000" w:themeColor="text1"/>
          <w:sz w:val="24"/>
          <w:szCs w:val="24"/>
          <w:lang w:val="es-PE"/>
        </w:rPr>
      </w:pPr>
      <w:r w:rsidRPr="6283515B">
        <w:rPr>
          <w:rFonts w:ascii="Arial" w:eastAsia="Arial" w:hAnsi="Arial" w:cs="Arial"/>
          <w:b/>
          <w:bCs/>
          <w:color w:val="000000" w:themeColor="text1"/>
          <w:sz w:val="24"/>
          <w:szCs w:val="24"/>
          <w:lang w:val="es-PE"/>
        </w:rPr>
        <w:t xml:space="preserve">2.3 Técnicas de Recolección de Datos </w:t>
      </w:r>
    </w:p>
    <w:p w14:paraId="2384F953" w14:textId="25EFFA79" w:rsidR="3B20B89E" w:rsidRDefault="6B0B36C0" w:rsidP="0095106D">
      <w:pPr>
        <w:ind w:firstLine="0"/>
        <w:rPr>
          <w:rFonts w:ascii="Arial" w:eastAsia="Arial" w:hAnsi="Arial" w:cs="Arial"/>
          <w:color w:val="000000" w:themeColor="text1"/>
          <w:sz w:val="24"/>
          <w:szCs w:val="24"/>
          <w:lang w:val="es-PE"/>
        </w:rPr>
      </w:pPr>
      <w:r w:rsidRPr="07E79680">
        <w:rPr>
          <w:rFonts w:ascii="Arial" w:eastAsia="Arial" w:hAnsi="Arial" w:cs="Arial"/>
          <w:color w:val="000000" w:themeColor="text1"/>
          <w:sz w:val="24"/>
          <w:szCs w:val="24"/>
          <w:lang w:val="es-PE"/>
        </w:rPr>
        <w:t xml:space="preserve"> </w:t>
      </w:r>
      <w:r w:rsidR="3B20B89E">
        <w:tab/>
      </w:r>
      <w:r w:rsidR="493A7557" w:rsidRPr="07E79680">
        <w:rPr>
          <w:rFonts w:ascii="Arial" w:eastAsia="Arial" w:hAnsi="Arial" w:cs="Arial"/>
          <w:color w:val="000000" w:themeColor="text1"/>
          <w:sz w:val="24"/>
          <w:szCs w:val="24"/>
          <w:lang w:val="es-PE"/>
        </w:rPr>
        <w:t xml:space="preserve">Para la recolección de datos se empleará Google </w:t>
      </w:r>
      <w:proofErr w:type="spellStart"/>
      <w:r w:rsidR="493A7557" w:rsidRPr="07E79680">
        <w:rPr>
          <w:rFonts w:ascii="Arial" w:eastAsia="Arial" w:hAnsi="Arial" w:cs="Arial"/>
          <w:color w:val="000000" w:themeColor="text1"/>
          <w:sz w:val="24"/>
          <w:szCs w:val="24"/>
          <w:lang w:val="es-PE"/>
        </w:rPr>
        <w:t>Forms</w:t>
      </w:r>
      <w:proofErr w:type="spellEnd"/>
      <w:r w:rsidR="493A7557" w:rsidRPr="07E79680">
        <w:rPr>
          <w:rFonts w:ascii="Arial" w:eastAsia="Arial" w:hAnsi="Arial" w:cs="Arial"/>
          <w:color w:val="000000" w:themeColor="text1"/>
          <w:sz w:val="24"/>
          <w:szCs w:val="24"/>
          <w:lang w:val="es-PE"/>
        </w:rPr>
        <w:t xml:space="preserve"> y encuestas físicas en el que los participantes voluntariamente aceptarán ser parte del estudio mediante la aceptación del consentimiento informado, posteriormente la plataforma los dirigirá a completar los datos sociodemográficos y las preguntas del instrumento.</w:t>
      </w:r>
      <w:r w:rsidR="1AA6EFAD" w:rsidRPr="07E79680">
        <w:rPr>
          <w:rFonts w:ascii="Arial" w:eastAsia="Arial" w:hAnsi="Arial" w:cs="Arial"/>
          <w:color w:val="000000" w:themeColor="text1"/>
          <w:sz w:val="24"/>
          <w:szCs w:val="24"/>
          <w:lang w:val="es-PE"/>
        </w:rPr>
        <w:t xml:space="preserve"> </w:t>
      </w:r>
    </w:p>
    <w:p w14:paraId="453C969E" w14:textId="66855B04" w:rsidR="3B20B89E" w:rsidRDefault="6EEC543A" w:rsidP="0095106D">
      <w:pPr>
        <w:pStyle w:val="Ttulo2"/>
        <w:rPr>
          <w:rFonts w:eastAsia="Arial" w:cs="Arial"/>
          <w:color w:val="000000" w:themeColor="text1"/>
          <w:szCs w:val="24"/>
        </w:rPr>
      </w:pPr>
      <w:r w:rsidRPr="6283515B">
        <w:rPr>
          <w:rFonts w:eastAsia="Arial" w:cs="Arial"/>
          <w:color w:val="000000" w:themeColor="text1"/>
          <w:szCs w:val="24"/>
        </w:rPr>
        <w:lastRenderedPageBreak/>
        <w:t>2.4 Técnicas Estadísticas para el Procesamiento de la Información</w:t>
      </w:r>
    </w:p>
    <w:p w14:paraId="6154B47D" w14:textId="14BFF589" w:rsidR="3B20B89E" w:rsidRDefault="6EEC543A" w:rsidP="0095106D">
      <w:pPr>
        <w:rPr>
          <w:rFonts w:ascii="Arial" w:eastAsia="Arial" w:hAnsi="Arial" w:cs="Arial"/>
          <w:color w:val="000000" w:themeColor="text1"/>
          <w:sz w:val="24"/>
          <w:szCs w:val="24"/>
          <w:lang w:val="es-PE"/>
        </w:rPr>
      </w:pPr>
      <w:r w:rsidRPr="6283515B">
        <w:rPr>
          <w:rFonts w:ascii="Arial" w:eastAsia="Arial" w:hAnsi="Arial" w:cs="Arial"/>
          <w:color w:val="000000" w:themeColor="text1"/>
          <w:sz w:val="24"/>
          <w:szCs w:val="24"/>
          <w:lang w:val="es-PE"/>
        </w:rPr>
        <w:t xml:space="preserve">Se describe los métodos estadísticos planificados o esperados para la comprobación de las hipótesis, si es que hubiera. Detalle de los tipos de análisis estadísticos. Generalmente incluye el nombre del(los) software(s) que se plantea utilizar, junto con una descripción de las herramientas dentro de dicho(s) software(s) que se utilizará. Algunas opciones comunes son SPSS, Amos, </w:t>
      </w:r>
      <w:proofErr w:type="spellStart"/>
      <w:r w:rsidRPr="6283515B">
        <w:rPr>
          <w:rFonts w:ascii="Arial" w:eastAsia="Arial" w:hAnsi="Arial" w:cs="Arial"/>
          <w:color w:val="000000" w:themeColor="text1"/>
          <w:sz w:val="24"/>
          <w:szCs w:val="24"/>
          <w:lang w:val="es-PE"/>
        </w:rPr>
        <w:t>Statistica</w:t>
      </w:r>
      <w:proofErr w:type="spellEnd"/>
      <w:r w:rsidRPr="6283515B">
        <w:rPr>
          <w:rFonts w:ascii="Arial" w:eastAsia="Arial" w:hAnsi="Arial" w:cs="Arial"/>
          <w:color w:val="000000" w:themeColor="text1"/>
          <w:sz w:val="24"/>
          <w:szCs w:val="24"/>
          <w:lang w:val="es-PE"/>
        </w:rPr>
        <w:t xml:space="preserve">, R, </w:t>
      </w:r>
      <w:proofErr w:type="spellStart"/>
      <w:r w:rsidRPr="6283515B">
        <w:rPr>
          <w:rFonts w:ascii="Arial" w:eastAsia="Arial" w:hAnsi="Arial" w:cs="Arial"/>
          <w:color w:val="000000" w:themeColor="text1"/>
          <w:sz w:val="24"/>
          <w:szCs w:val="24"/>
          <w:lang w:val="es-PE"/>
        </w:rPr>
        <w:t>webQDA</w:t>
      </w:r>
      <w:proofErr w:type="spellEnd"/>
      <w:r w:rsidRPr="6283515B">
        <w:rPr>
          <w:rFonts w:ascii="Arial" w:eastAsia="Arial" w:hAnsi="Arial" w:cs="Arial"/>
          <w:color w:val="000000" w:themeColor="text1"/>
          <w:sz w:val="24"/>
          <w:szCs w:val="24"/>
          <w:lang w:val="es-PE"/>
        </w:rPr>
        <w:t xml:space="preserve"> y Excel. Si se va aplicar algún análisis sin el uso de software, o con otras herramientas, se debe detallarlo aquí. Puede incluir condiciones, por ejemplo, que análisis se aplicaría si la data tiene una distribución normal y que análisis se aplicaría si no tiene una distribución normal. Según la metodología del estudio, se puede contemplar otras formas de análisis que no emplean técnicas estadísticas, las cuales se debe detallar en esta sección.</w:t>
      </w:r>
    </w:p>
    <w:p w14:paraId="440620E1" w14:textId="382B0B3C" w:rsidR="3B20B89E" w:rsidRDefault="6EEC543A" w:rsidP="0095106D">
      <w:pPr>
        <w:pStyle w:val="Ttulo2"/>
        <w:rPr>
          <w:rFonts w:eastAsia="Arial" w:cs="Arial"/>
          <w:color w:val="000000" w:themeColor="text1"/>
          <w:szCs w:val="24"/>
        </w:rPr>
      </w:pPr>
      <w:r w:rsidRPr="6283515B">
        <w:rPr>
          <w:rFonts w:eastAsia="Arial" w:cs="Arial"/>
          <w:color w:val="000000" w:themeColor="text1"/>
          <w:szCs w:val="24"/>
        </w:rPr>
        <w:t>2.5 Aspectos Éticos</w:t>
      </w:r>
    </w:p>
    <w:p w14:paraId="424D8E51" w14:textId="4C9BE89D" w:rsidR="3B20B89E" w:rsidRDefault="39C7784D" w:rsidP="0095106D">
      <w:pPr>
        <w:rPr>
          <w:rFonts w:ascii="Arial" w:eastAsia="Arial" w:hAnsi="Arial" w:cs="Arial"/>
          <w:color w:val="000000" w:themeColor="text1"/>
          <w:sz w:val="24"/>
          <w:szCs w:val="24"/>
          <w:lang w:val="es-PE"/>
        </w:rPr>
      </w:pPr>
      <w:r w:rsidRPr="07E79680">
        <w:rPr>
          <w:rFonts w:ascii="Arial" w:eastAsia="Arial" w:hAnsi="Arial" w:cs="Arial"/>
          <w:color w:val="000000" w:themeColor="text1"/>
          <w:sz w:val="24"/>
          <w:szCs w:val="24"/>
          <w:lang w:val="es-PE"/>
        </w:rPr>
        <w:t>Esta investigación respetará todos los principios éticos de la investigación planteados en la declaración de Helsinki</w:t>
      </w:r>
      <w:r w:rsidR="4FBE735C" w:rsidRPr="07E79680">
        <w:rPr>
          <w:rFonts w:ascii="Arial" w:eastAsia="Arial" w:hAnsi="Arial" w:cs="Arial"/>
          <w:color w:val="000000" w:themeColor="text1"/>
          <w:sz w:val="24"/>
          <w:szCs w:val="24"/>
          <w:lang w:val="es-PE"/>
        </w:rPr>
        <w:t xml:space="preserve"> (</w:t>
      </w:r>
      <w:proofErr w:type="spellStart"/>
      <w:r w:rsidR="4FBE735C" w:rsidRPr="07E79680">
        <w:rPr>
          <w:rFonts w:ascii="Arial" w:eastAsia="Arial" w:hAnsi="Arial" w:cs="Arial"/>
          <w:color w:val="000000" w:themeColor="text1"/>
          <w:sz w:val="24"/>
          <w:szCs w:val="24"/>
          <w:lang w:val="es-PE"/>
        </w:rPr>
        <w:t>World</w:t>
      </w:r>
      <w:proofErr w:type="spellEnd"/>
      <w:r w:rsidR="4FBE735C" w:rsidRPr="07E79680">
        <w:rPr>
          <w:rFonts w:ascii="Arial" w:eastAsia="Arial" w:hAnsi="Arial" w:cs="Arial"/>
          <w:color w:val="000000" w:themeColor="text1"/>
          <w:sz w:val="24"/>
          <w:szCs w:val="24"/>
          <w:lang w:val="es-PE"/>
        </w:rPr>
        <w:t xml:space="preserve"> Medical </w:t>
      </w:r>
      <w:proofErr w:type="spellStart"/>
      <w:r w:rsidR="4FBE735C" w:rsidRPr="07E79680">
        <w:rPr>
          <w:rFonts w:ascii="Arial" w:eastAsia="Arial" w:hAnsi="Arial" w:cs="Arial"/>
          <w:color w:val="000000" w:themeColor="text1"/>
          <w:sz w:val="24"/>
          <w:szCs w:val="24"/>
          <w:lang w:val="es-PE"/>
        </w:rPr>
        <w:t>Association</w:t>
      </w:r>
      <w:proofErr w:type="spellEnd"/>
      <w:r w:rsidR="4FBE735C" w:rsidRPr="07E79680">
        <w:rPr>
          <w:rFonts w:ascii="Arial" w:eastAsia="Arial" w:hAnsi="Arial" w:cs="Arial"/>
          <w:color w:val="000000" w:themeColor="text1"/>
          <w:sz w:val="24"/>
          <w:szCs w:val="24"/>
          <w:lang w:val="es-PE"/>
        </w:rPr>
        <w:t>, 2013)</w:t>
      </w:r>
      <w:r w:rsidR="2062B373" w:rsidRPr="07E79680">
        <w:rPr>
          <w:rFonts w:ascii="Arial" w:eastAsia="Arial" w:hAnsi="Arial" w:cs="Arial"/>
          <w:color w:val="000000" w:themeColor="text1"/>
          <w:sz w:val="24"/>
          <w:szCs w:val="24"/>
          <w:lang w:val="es-PE"/>
        </w:rPr>
        <w:t>,</w:t>
      </w:r>
      <w:r w:rsidR="202A7C26" w:rsidRPr="07E79680">
        <w:rPr>
          <w:rFonts w:ascii="Arial" w:eastAsia="Arial" w:hAnsi="Arial" w:cs="Arial"/>
          <w:color w:val="000000" w:themeColor="text1"/>
          <w:sz w:val="24"/>
          <w:szCs w:val="24"/>
          <w:lang w:val="es-PE"/>
        </w:rPr>
        <w:t xml:space="preserve"> como el principio de confidencialidad, garantizando la protección de la identidad de los participantes. Para esta investigación participarán aquellos cuidadores que cumplan con los criterios de inclusión, además los participantes </w:t>
      </w:r>
      <w:r w:rsidR="525811AA" w:rsidRPr="07E79680">
        <w:rPr>
          <w:rFonts w:ascii="Arial" w:eastAsia="Arial" w:hAnsi="Arial" w:cs="Arial"/>
          <w:color w:val="000000" w:themeColor="text1"/>
          <w:sz w:val="24"/>
          <w:szCs w:val="24"/>
          <w:lang w:val="es-PE"/>
        </w:rPr>
        <w:t>pueden escoger participar de manera voluntaria, incluso si han aceptado, también pueden retirarse de la investigación en cualquier momento de la encuesta.</w:t>
      </w:r>
    </w:p>
    <w:p w14:paraId="4341752C" w14:textId="7CBEE6F3" w:rsidR="3B20B89E" w:rsidRPr="0095106D" w:rsidRDefault="10105133" w:rsidP="0095106D">
      <w:pPr>
        <w:rPr>
          <w:rFonts w:ascii="Arial" w:eastAsia="Arial" w:hAnsi="Arial" w:cs="Arial"/>
          <w:color w:val="000000" w:themeColor="text1"/>
          <w:sz w:val="24"/>
          <w:szCs w:val="24"/>
          <w:lang w:val="es-PE"/>
        </w:rPr>
      </w:pPr>
      <w:r w:rsidRPr="6283515B">
        <w:rPr>
          <w:rFonts w:ascii="Arial" w:eastAsia="Arial" w:hAnsi="Arial" w:cs="Arial"/>
          <w:color w:val="000000" w:themeColor="text1"/>
          <w:sz w:val="24"/>
          <w:szCs w:val="24"/>
          <w:lang w:val="es-PE"/>
        </w:rPr>
        <w:t>Los participantes en el estudio están orientados sobre los fines del mismo. Todos estos principios mencionados pasarán por un comité ético institucional de investigación de la facultad Ciencias de la Salud de la Universidad Peruana Unión</w:t>
      </w:r>
    </w:p>
    <w:p w14:paraId="7232A304" w14:textId="61CB40AD" w:rsidR="00E46F3A" w:rsidRPr="00B740D9" w:rsidRDefault="00E46F3A" w:rsidP="00B740D9">
      <w:pPr>
        <w:pStyle w:val="Ttulo1"/>
      </w:pPr>
      <w:r w:rsidRPr="00B740D9">
        <w:lastRenderedPageBreak/>
        <w:t>Referencias Bibliográficas</w:t>
      </w:r>
    </w:p>
    <w:p w14:paraId="5C4DCCC5" w14:textId="77777777" w:rsidR="00C61395" w:rsidRPr="00101181" w:rsidRDefault="39119450" w:rsidP="07E79680">
      <w:pPr>
        <w:rPr>
          <w:rFonts w:ascii="Arial" w:hAnsi="Arial" w:cs="Arial"/>
          <w:sz w:val="24"/>
          <w:szCs w:val="24"/>
          <w:lang w:val="es-PE"/>
        </w:rPr>
      </w:pPr>
      <w:proofErr w:type="spellStart"/>
      <w:r w:rsidRPr="07E79680">
        <w:rPr>
          <w:rFonts w:ascii="Arial" w:eastAsia="Arial" w:hAnsi="Arial" w:cs="Arial"/>
          <w:sz w:val="24"/>
          <w:szCs w:val="24"/>
          <w:lang w:val="es-PE"/>
        </w:rPr>
        <w:t>Ardela</w:t>
      </w:r>
      <w:proofErr w:type="spellEnd"/>
      <w:r w:rsidRPr="07E79680">
        <w:rPr>
          <w:rFonts w:ascii="Arial" w:eastAsia="Arial" w:hAnsi="Arial" w:cs="Arial"/>
          <w:sz w:val="24"/>
          <w:szCs w:val="24"/>
          <w:lang w:val="es-PE"/>
        </w:rPr>
        <w:t xml:space="preserve">-Cabrera, C., &amp; Olivas Ugarte, L. O. (2019). Escala de autocompasión (SCS): evidencias psicométricas iniciales en adolescentes de Lima. </w:t>
      </w:r>
      <w:r w:rsidRPr="07E79680">
        <w:rPr>
          <w:rFonts w:ascii="Arial" w:eastAsia="Arial" w:hAnsi="Arial" w:cs="Arial"/>
          <w:i/>
          <w:iCs/>
          <w:sz w:val="24"/>
          <w:szCs w:val="24"/>
          <w:lang w:val="es-PE"/>
        </w:rPr>
        <w:t>Revista Científica Digital de Psicología PSIQUEMAG</w:t>
      </w:r>
      <w:r w:rsidRPr="07E79680">
        <w:rPr>
          <w:rFonts w:ascii="Arial" w:eastAsia="Arial" w:hAnsi="Arial" w:cs="Arial"/>
          <w:sz w:val="24"/>
          <w:szCs w:val="24"/>
          <w:lang w:val="es-PE"/>
        </w:rPr>
        <w:t xml:space="preserve">, </w:t>
      </w:r>
      <w:r w:rsidRPr="07E79680">
        <w:rPr>
          <w:rFonts w:ascii="Arial" w:eastAsia="Arial" w:hAnsi="Arial" w:cs="Arial"/>
          <w:i/>
          <w:iCs/>
          <w:sz w:val="24"/>
          <w:szCs w:val="24"/>
          <w:lang w:val="es-PE"/>
        </w:rPr>
        <w:t>8</w:t>
      </w:r>
      <w:r w:rsidRPr="07E79680">
        <w:rPr>
          <w:rFonts w:ascii="Arial" w:eastAsia="Arial" w:hAnsi="Arial" w:cs="Arial"/>
          <w:sz w:val="24"/>
          <w:szCs w:val="24"/>
          <w:lang w:val="es-PE"/>
        </w:rPr>
        <w:t xml:space="preserve">(2), 77–95. </w:t>
      </w:r>
      <w:hyperlink r:id="rId9">
        <w:r w:rsidRPr="07E79680">
          <w:rPr>
            <w:rStyle w:val="Hipervnculo"/>
            <w:rFonts w:ascii="Arial" w:hAnsi="Arial" w:cs="Arial"/>
            <w:sz w:val="24"/>
            <w:szCs w:val="24"/>
            <w:lang w:val="es-PE"/>
          </w:rPr>
          <w:t>https://orcid.org/0000-0001-6502-0203</w:t>
        </w:r>
      </w:hyperlink>
    </w:p>
    <w:p w14:paraId="2FB59136" w14:textId="77777777" w:rsidR="00C61395" w:rsidRPr="00101181" w:rsidRDefault="39119450" w:rsidP="07E79680">
      <w:pPr>
        <w:jc w:val="both"/>
        <w:rPr>
          <w:rFonts w:ascii="Arial" w:eastAsia="Arial" w:hAnsi="Arial" w:cs="Arial"/>
          <w:color w:val="000000" w:themeColor="text1"/>
          <w:sz w:val="24"/>
          <w:szCs w:val="24"/>
        </w:rPr>
      </w:pPr>
      <w:r w:rsidRPr="07E79680">
        <w:rPr>
          <w:rFonts w:ascii="Arial" w:eastAsia="Arial" w:hAnsi="Arial" w:cs="Arial"/>
          <w:color w:val="000000" w:themeColor="text1"/>
          <w:sz w:val="24"/>
          <w:szCs w:val="24"/>
        </w:rPr>
        <w:t xml:space="preserve">Auerbach RP, Alonso J, </w:t>
      </w:r>
      <w:proofErr w:type="spellStart"/>
      <w:r w:rsidRPr="07E79680">
        <w:rPr>
          <w:rFonts w:ascii="Arial" w:eastAsia="Arial" w:hAnsi="Arial" w:cs="Arial"/>
          <w:color w:val="000000" w:themeColor="text1"/>
          <w:sz w:val="24"/>
          <w:szCs w:val="24"/>
        </w:rPr>
        <w:t>Axinn</w:t>
      </w:r>
      <w:proofErr w:type="spellEnd"/>
      <w:r w:rsidRPr="07E79680">
        <w:rPr>
          <w:rFonts w:ascii="Arial" w:eastAsia="Arial" w:hAnsi="Arial" w:cs="Arial"/>
          <w:color w:val="000000" w:themeColor="text1"/>
          <w:sz w:val="24"/>
          <w:szCs w:val="24"/>
        </w:rPr>
        <w:t xml:space="preserve"> WG, et al. Mental disorders among college students in the World Health Organization World Mental Health Surveys. </w:t>
      </w:r>
      <w:r w:rsidRPr="07E79680">
        <w:rPr>
          <w:rFonts w:ascii="Arial" w:eastAsia="Arial" w:hAnsi="Arial" w:cs="Arial"/>
          <w:i/>
          <w:iCs/>
          <w:color w:val="000000" w:themeColor="text1"/>
          <w:sz w:val="24"/>
          <w:szCs w:val="24"/>
        </w:rPr>
        <w:t>Psychological Medicine</w:t>
      </w:r>
      <w:r w:rsidRPr="07E79680">
        <w:rPr>
          <w:rFonts w:ascii="Arial" w:eastAsia="Arial" w:hAnsi="Arial" w:cs="Arial"/>
          <w:color w:val="000000" w:themeColor="text1"/>
          <w:sz w:val="24"/>
          <w:szCs w:val="24"/>
        </w:rPr>
        <w:t>. 2016;46(14):2955-2970. doi:10.1017/S0033291716001665</w:t>
      </w:r>
    </w:p>
    <w:p w14:paraId="5817FE18" w14:textId="70D125C4" w:rsidR="423B137D" w:rsidRDefault="423B137D" w:rsidP="07E79680">
      <w:pPr>
        <w:rPr>
          <w:rFonts w:ascii="Arial" w:eastAsia="Arial" w:hAnsi="Arial" w:cs="Arial"/>
          <w:color w:val="000000" w:themeColor="text1"/>
          <w:sz w:val="24"/>
          <w:szCs w:val="24"/>
        </w:rPr>
      </w:pPr>
      <w:r w:rsidRPr="07E79680">
        <w:rPr>
          <w:rFonts w:ascii="Arial" w:eastAsia="Arial" w:hAnsi="Arial" w:cs="Arial"/>
          <w:color w:val="000000" w:themeColor="text1"/>
          <w:sz w:val="24"/>
          <w:szCs w:val="24"/>
        </w:rPr>
        <w:t>Dalai Lama (1995). The power of compassion. New Delhi: HarperCollins.</w:t>
      </w:r>
      <w:r w:rsidRPr="07E79680">
        <w:rPr>
          <w:rFonts w:ascii="Arial" w:eastAsia="Arial" w:hAnsi="Arial" w:cs="Arial"/>
          <w:sz w:val="24"/>
          <w:szCs w:val="24"/>
        </w:rPr>
        <w:t xml:space="preserve"> </w:t>
      </w:r>
    </w:p>
    <w:p w14:paraId="48CF0270" w14:textId="1E54E032" w:rsidR="00C61395" w:rsidRPr="00101181" w:rsidRDefault="704DE563" w:rsidP="07E79680">
      <w:pPr>
        <w:widowControl w:val="0"/>
        <w:autoSpaceDE w:val="0"/>
        <w:autoSpaceDN w:val="0"/>
        <w:adjustRightInd w:val="0"/>
        <w:rPr>
          <w:rFonts w:ascii="Arial" w:hAnsi="Arial" w:cs="Arial"/>
          <w:noProof/>
          <w:sz w:val="24"/>
          <w:szCs w:val="24"/>
        </w:rPr>
      </w:pPr>
      <w:r w:rsidRPr="07E79680">
        <w:rPr>
          <w:rFonts w:ascii="Arial" w:hAnsi="Arial" w:cs="Arial"/>
          <w:noProof/>
          <w:sz w:val="24"/>
          <w:szCs w:val="24"/>
        </w:rPr>
        <w:t>D</w:t>
      </w:r>
      <w:r w:rsidR="39119450" w:rsidRPr="07E79680">
        <w:rPr>
          <w:rFonts w:ascii="Arial" w:hAnsi="Arial" w:cs="Arial"/>
          <w:noProof/>
          <w:sz w:val="24"/>
          <w:szCs w:val="24"/>
        </w:rPr>
        <w:t xml:space="preserve">e Krijger, E., Willems, R., ten Klooster, P., Bakker, E., Miedema, H., Drossaert, C., &amp; Bohlmeijer, E. (2022). Further Validation of a Dutch Translation of the Sussex Oxford Compassion for the Self Scale in Samples of Crisis Line Volunteers, Military Personnel and Nursing Students. </w:t>
      </w:r>
      <w:r w:rsidR="39119450" w:rsidRPr="07E79680">
        <w:rPr>
          <w:rFonts w:ascii="Arial" w:hAnsi="Arial" w:cs="Arial"/>
          <w:i/>
          <w:iCs/>
          <w:noProof/>
          <w:sz w:val="24"/>
          <w:szCs w:val="24"/>
        </w:rPr>
        <w:t>Frontiers in Psychology</w:t>
      </w:r>
      <w:r w:rsidR="39119450" w:rsidRPr="07E79680">
        <w:rPr>
          <w:rFonts w:ascii="Arial" w:hAnsi="Arial" w:cs="Arial"/>
          <w:noProof/>
          <w:sz w:val="24"/>
          <w:szCs w:val="24"/>
        </w:rPr>
        <w:t xml:space="preserve">, </w:t>
      </w:r>
      <w:r w:rsidR="39119450" w:rsidRPr="07E79680">
        <w:rPr>
          <w:rFonts w:ascii="Arial" w:hAnsi="Arial" w:cs="Arial"/>
          <w:i/>
          <w:iCs/>
          <w:noProof/>
          <w:sz w:val="24"/>
          <w:szCs w:val="24"/>
        </w:rPr>
        <w:t>13</w:t>
      </w:r>
      <w:r w:rsidR="39119450" w:rsidRPr="07E79680">
        <w:rPr>
          <w:rFonts w:ascii="Arial" w:hAnsi="Arial" w:cs="Arial"/>
          <w:noProof/>
          <w:sz w:val="24"/>
          <w:szCs w:val="24"/>
        </w:rPr>
        <w:t xml:space="preserve">. </w:t>
      </w:r>
      <w:hyperlink r:id="rId10">
        <w:r w:rsidR="39119450" w:rsidRPr="07E79680">
          <w:rPr>
            <w:rStyle w:val="Hipervnculo"/>
            <w:rFonts w:ascii="Arial" w:hAnsi="Arial" w:cs="Arial"/>
            <w:noProof/>
            <w:sz w:val="24"/>
            <w:szCs w:val="24"/>
          </w:rPr>
          <w:t>https://doi.org/10.3389/fpsyg.2022.895850</w:t>
        </w:r>
      </w:hyperlink>
    </w:p>
    <w:p w14:paraId="7E737EDE" w14:textId="26306A4C" w:rsidR="00C61395" w:rsidRPr="00101181" w:rsidRDefault="2B59C744" w:rsidP="07E79680">
      <w:pPr>
        <w:widowControl w:val="0"/>
        <w:autoSpaceDE w:val="0"/>
        <w:autoSpaceDN w:val="0"/>
        <w:adjustRightInd w:val="0"/>
        <w:rPr>
          <w:rFonts w:ascii="Arial" w:eastAsia="Arial" w:hAnsi="Arial" w:cs="Arial"/>
          <w:color w:val="000000" w:themeColor="text1"/>
          <w:sz w:val="24"/>
          <w:szCs w:val="24"/>
        </w:rPr>
      </w:pPr>
      <w:r w:rsidRPr="07E79680">
        <w:rPr>
          <w:rFonts w:ascii="Arial" w:eastAsia="Arial" w:hAnsi="Arial" w:cs="Arial"/>
          <w:color w:val="000000" w:themeColor="text1"/>
          <w:sz w:val="24"/>
          <w:szCs w:val="24"/>
        </w:rPr>
        <w:t xml:space="preserve">Feldman, C., &amp; </w:t>
      </w:r>
      <w:proofErr w:type="spellStart"/>
      <w:r w:rsidRPr="07E79680">
        <w:rPr>
          <w:rFonts w:ascii="Arial" w:eastAsia="Arial" w:hAnsi="Arial" w:cs="Arial"/>
          <w:color w:val="000000" w:themeColor="text1"/>
          <w:sz w:val="24"/>
          <w:szCs w:val="24"/>
        </w:rPr>
        <w:t>Kuyken</w:t>
      </w:r>
      <w:proofErr w:type="spellEnd"/>
      <w:r w:rsidRPr="07E79680">
        <w:rPr>
          <w:rFonts w:ascii="Arial" w:eastAsia="Arial" w:hAnsi="Arial" w:cs="Arial"/>
          <w:color w:val="000000" w:themeColor="text1"/>
          <w:sz w:val="24"/>
          <w:szCs w:val="24"/>
        </w:rPr>
        <w:t xml:space="preserve">, W. (2011). Compassion in the landscape of suffering. Contemporary Buddhism, 12(1), 143–155. </w:t>
      </w:r>
      <w:hyperlink r:id="rId11">
        <w:r w:rsidRPr="07E79680">
          <w:rPr>
            <w:rStyle w:val="Hipervnculo"/>
            <w:rFonts w:ascii="Arial" w:eastAsia="Arial" w:hAnsi="Arial" w:cs="Arial"/>
            <w:sz w:val="24"/>
            <w:szCs w:val="24"/>
          </w:rPr>
          <w:t>https://doi.org/10.1080/14639947.2011.564831</w:t>
        </w:r>
      </w:hyperlink>
    </w:p>
    <w:p w14:paraId="15489656" w14:textId="3A0F5D7A" w:rsidR="00C61395" w:rsidRPr="00101181" w:rsidRDefault="342757DF" w:rsidP="07E79680">
      <w:pPr>
        <w:widowControl w:val="0"/>
        <w:autoSpaceDE w:val="0"/>
        <w:autoSpaceDN w:val="0"/>
        <w:adjustRightInd w:val="0"/>
        <w:rPr>
          <w:rStyle w:val="Hipervnculo"/>
          <w:rFonts w:ascii="Arial" w:hAnsi="Arial" w:cs="Arial"/>
          <w:sz w:val="24"/>
          <w:szCs w:val="24"/>
        </w:rPr>
      </w:pPr>
      <w:r w:rsidRPr="07E79680">
        <w:rPr>
          <w:rFonts w:ascii="Arial" w:eastAsia="Arial" w:hAnsi="Arial" w:cs="Arial"/>
          <w:sz w:val="24"/>
          <w:szCs w:val="24"/>
        </w:rPr>
        <w:t xml:space="preserve">Finlay-Jones, A., Bluth, K., &amp; Neff, K. (Eds.). (2023). </w:t>
      </w:r>
      <w:r w:rsidRPr="07E79680">
        <w:rPr>
          <w:rFonts w:ascii="Arial" w:eastAsia="Arial" w:hAnsi="Arial" w:cs="Arial"/>
          <w:i/>
          <w:iCs/>
          <w:sz w:val="24"/>
          <w:szCs w:val="24"/>
        </w:rPr>
        <w:t>Handbook of Self-Compassion</w:t>
      </w:r>
      <w:r w:rsidRPr="07E79680">
        <w:rPr>
          <w:rFonts w:ascii="Arial" w:eastAsia="Arial" w:hAnsi="Arial" w:cs="Arial"/>
          <w:sz w:val="24"/>
          <w:szCs w:val="24"/>
        </w:rPr>
        <w:t xml:space="preserve">. Springer International Publishing. </w:t>
      </w:r>
      <w:hyperlink r:id="rId12">
        <w:r w:rsidRPr="07E79680">
          <w:rPr>
            <w:rStyle w:val="Hipervnculo"/>
            <w:rFonts w:ascii="Arial" w:hAnsi="Arial" w:cs="Arial"/>
            <w:sz w:val="24"/>
            <w:szCs w:val="24"/>
          </w:rPr>
          <w:t>https://doi.org/10.1007/978-3-031-22348-8</w:t>
        </w:r>
      </w:hyperlink>
      <w:r w:rsidRPr="07E79680">
        <w:rPr>
          <w:rFonts w:ascii="Arial" w:hAnsi="Arial" w:cs="Arial"/>
          <w:sz w:val="24"/>
          <w:szCs w:val="24"/>
        </w:rPr>
        <w:t xml:space="preserve"> </w:t>
      </w:r>
    </w:p>
    <w:p w14:paraId="664C0C68" w14:textId="6992D489" w:rsidR="00C61395" w:rsidRPr="00101181" w:rsidRDefault="787AD78E" w:rsidP="07E79680">
      <w:pPr>
        <w:widowControl w:val="0"/>
        <w:autoSpaceDE w:val="0"/>
        <w:autoSpaceDN w:val="0"/>
        <w:adjustRightInd w:val="0"/>
        <w:rPr>
          <w:rFonts w:ascii="Arial" w:eastAsia="Arial" w:hAnsi="Arial" w:cs="Arial"/>
          <w:color w:val="000000" w:themeColor="text1"/>
          <w:sz w:val="24"/>
          <w:szCs w:val="24"/>
        </w:rPr>
      </w:pPr>
      <w:r w:rsidRPr="07E79680">
        <w:rPr>
          <w:rFonts w:ascii="Arial" w:eastAsia="Arial" w:hAnsi="Arial" w:cs="Arial"/>
          <w:color w:val="000000" w:themeColor="text1"/>
          <w:sz w:val="24"/>
          <w:szCs w:val="24"/>
          <w:lang w:val="es-PE"/>
        </w:rPr>
        <w:t xml:space="preserve">Gilbert, P. (2009). </w:t>
      </w:r>
      <w:proofErr w:type="spellStart"/>
      <w:r w:rsidRPr="07E79680">
        <w:rPr>
          <w:rFonts w:ascii="Arial" w:eastAsia="Arial" w:hAnsi="Arial" w:cs="Arial"/>
          <w:color w:val="000000" w:themeColor="text1"/>
          <w:sz w:val="24"/>
          <w:szCs w:val="24"/>
          <w:lang w:val="es-PE"/>
        </w:rPr>
        <w:t>Introducing</w:t>
      </w:r>
      <w:proofErr w:type="spellEnd"/>
      <w:r w:rsidRPr="07E79680">
        <w:rPr>
          <w:rFonts w:ascii="Arial" w:eastAsia="Arial" w:hAnsi="Arial" w:cs="Arial"/>
          <w:color w:val="000000" w:themeColor="text1"/>
          <w:sz w:val="24"/>
          <w:szCs w:val="24"/>
          <w:lang w:val="es-PE"/>
        </w:rPr>
        <w:t xml:space="preserve"> </w:t>
      </w:r>
      <w:proofErr w:type="spellStart"/>
      <w:r w:rsidRPr="07E79680">
        <w:rPr>
          <w:rFonts w:ascii="Arial" w:eastAsia="Arial" w:hAnsi="Arial" w:cs="Arial"/>
          <w:color w:val="000000" w:themeColor="text1"/>
          <w:sz w:val="24"/>
          <w:szCs w:val="24"/>
          <w:lang w:val="es-PE"/>
        </w:rPr>
        <w:t>compassion-focused</w:t>
      </w:r>
      <w:proofErr w:type="spellEnd"/>
      <w:r w:rsidRPr="07E79680">
        <w:rPr>
          <w:rFonts w:ascii="Arial" w:eastAsia="Arial" w:hAnsi="Arial" w:cs="Arial"/>
          <w:color w:val="000000" w:themeColor="text1"/>
          <w:sz w:val="24"/>
          <w:szCs w:val="24"/>
          <w:lang w:val="es-PE"/>
        </w:rPr>
        <w:t xml:space="preserve"> </w:t>
      </w:r>
      <w:proofErr w:type="spellStart"/>
      <w:r w:rsidRPr="07E79680">
        <w:rPr>
          <w:rFonts w:ascii="Arial" w:eastAsia="Arial" w:hAnsi="Arial" w:cs="Arial"/>
          <w:color w:val="000000" w:themeColor="text1"/>
          <w:sz w:val="24"/>
          <w:szCs w:val="24"/>
          <w:lang w:val="es-PE"/>
        </w:rPr>
        <w:t>therapy</w:t>
      </w:r>
      <w:proofErr w:type="spellEnd"/>
      <w:r w:rsidRPr="07E79680">
        <w:rPr>
          <w:rFonts w:ascii="Arial" w:eastAsia="Arial" w:hAnsi="Arial" w:cs="Arial"/>
          <w:color w:val="000000" w:themeColor="text1"/>
          <w:sz w:val="24"/>
          <w:szCs w:val="24"/>
          <w:lang w:val="es-PE"/>
        </w:rPr>
        <w:t xml:space="preserve">. </w:t>
      </w:r>
      <w:proofErr w:type="spellStart"/>
      <w:r w:rsidRPr="07E79680">
        <w:rPr>
          <w:rFonts w:ascii="Arial" w:eastAsia="Arial" w:hAnsi="Arial" w:cs="Arial"/>
          <w:color w:val="000000" w:themeColor="text1"/>
          <w:sz w:val="24"/>
          <w:szCs w:val="24"/>
          <w:lang w:val="es-PE"/>
        </w:rPr>
        <w:t>Advances</w:t>
      </w:r>
      <w:proofErr w:type="spellEnd"/>
      <w:r w:rsidRPr="07E79680">
        <w:rPr>
          <w:rFonts w:ascii="Arial" w:eastAsia="Arial" w:hAnsi="Arial" w:cs="Arial"/>
          <w:color w:val="000000" w:themeColor="text1"/>
          <w:sz w:val="24"/>
          <w:szCs w:val="24"/>
          <w:lang w:val="es-PE"/>
        </w:rPr>
        <w:t xml:space="preserve"> in </w:t>
      </w:r>
      <w:proofErr w:type="spellStart"/>
      <w:r w:rsidRPr="07E79680">
        <w:rPr>
          <w:rFonts w:ascii="Arial" w:eastAsia="Arial" w:hAnsi="Arial" w:cs="Arial"/>
          <w:color w:val="000000" w:themeColor="text1"/>
          <w:sz w:val="24"/>
          <w:szCs w:val="24"/>
          <w:lang w:val="es-PE"/>
        </w:rPr>
        <w:t>Psychiatric</w:t>
      </w:r>
      <w:proofErr w:type="spellEnd"/>
      <w:r w:rsidRPr="07E79680">
        <w:rPr>
          <w:rFonts w:ascii="Arial" w:eastAsia="Arial" w:hAnsi="Arial" w:cs="Arial"/>
          <w:color w:val="000000" w:themeColor="text1"/>
          <w:sz w:val="24"/>
          <w:szCs w:val="24"/>
          <w:lang w:val="es-PE"/>
        </w:rPr>
        <w:t xml:space="preserve"> </w:t>
      </w:r>
      <w:proofErr w:type="spellStart"/>
      <w:r w:rsidRPr="07E79680">
        <w:rPr>
          <w:rFonts w:ascii="Arial" w:eastAsia="Arial" w:hAnsi="Arial" w:cs="Arial"/>
          <w:color w:val="000000" w:themeColor="text1"/>
          <w:sz w:val="24"/>
          <w:szCs w:val="24"/>
          <w:lang w:val="es-PE"/>
        </w:rPr>
        <w:t>Treatment</w:t>
      </w:r>
      <w:proofErr w:type="spellEnd"/>
      <w:r w:rsidRPr="07E79680">
        <w:rPr>
          <w:rFonts w:ascii="Arial" w:eastAsia="Arial" w:hAnsi="Arial" w:cs="Arial"/>
          <w:color w:val="000000" w:themeColor="text1"/>
          <w:sz w:val="24"/>
          <w:szCs w:val="24"/>
          <w:lang w:val="es-PE"/>
        </w:rPr>
        <w:t xml:space="preserve">, 15(3), 199–208. </w:t>
      </w:r>
      <w:hyperlink r:id="rId13">
        <w:r w:rsidRPr="07E79680">
          <w:rPr>
            <w:rStyle w:val="Hipervnculo"/>
            <w:rFonts w:ascii="Arial" w:eastAsia="Arial" w:hAnsi="Arial" w:cs="Arial"/>
            <w:sz w:val="24"/>
            <w:szCs w:val="24"/>
            <w:lang w:val="es-PE"/>
          </w:rPr>
          <w:t>https://doi.org/10.1192/apt.bp.107.005264</w:t>
        </w:r>
      </w:hyperlink>
    </w:p>
    <w:p w14:paraId="101E2638" w14:textId="7AFD419C" w:rsidR="00C61395" w:rsidRPr="00101181" w:rsidRDefault="6EC32A1D" w:rsidP="07E79680">
      <w:pPr>
        <w:widowControl w:val="0"/>
        <w:autoSpaceDE w:val="0"/>
        <w:autoSpaceDN w:val="0"/>
        <w:adjustRightInd w:val="0"/>
        <w:spacing w:after="160"/>
        <w:rPr>
          <w:rFonts w:ascii="Arial" w:eastAsia="Arial" w:hAnsi="Arial" w:cs="Arial"/>
          <w:sz w:val="24"/>
          <w:szCs w:val="24"/>
        </w:rPr>
      </w:pPr>
      <w:r w:rsidRPr="07E79680">
        <w:rPr>
          <w:rFonts w:ascii="Arial" w:eastAsia="Arial" w:hAnsi="Arial" w:cs="Arial"/>
          <w:sz w:val="24"/>
          <w:szCs w:val="24"/>
        </w:rPr>
        <w:t xml:space="preserve">Gilbert, P. (2009). </w:t>
      </w:r>
      <w:r w:rsidRPr="07E79680">
        <w:rPr>
          <w:rFonts w:ascii="Arial" w:eastAsia="Arial" w:hAnsi="Arial" w:cs="Arial"/>
          <w:i/>
          <w:iCs/>
          <w:sz w:val="24"/>
          <w:szCs w:val="24"/>
        </w:rPr>
        <w:t>The compassionate mind: A new approach to life's challenges</w:t>
      </w:r>
      <w:r w:rsidRPr="07E79680">
        <w:rPr>
          <w:rFonts w:ascii="Arial" w:eastAsia="Arial" w:hAnsi="Arial" w:cs="Arial"/>
          <w:sz w:val="24"/>
          <w:szCs w:val="24"/>
        </w:rPr>
        <w:t>. London: Constable and Robinson.</w:t>
      </w:r>
      <w:r w:rsidRPr="07E79680">
        <w:rPr>
          <w:rFonts w:ascii="Arial" w:eastAsia="Arial" w:hAnsi="Arial" w:cs="Arial"/>
          <w:color w:val="000000" w:themeColor="text1"/>
          <w:sz w:val="24"/>
          <w:szCs w:val="24"/>
        </w:rPr>
        <w:t xml:space="preserve"> </w:t>
      </w:r>
    </w:p>
    <w:p w14:paraId="430FE0E1" w14:textId="571A8E25" w:rsidR="00C61395" w:rsidRPr="00101181" w:rsidRDefault="787AD78E" w:rsidP="07E79680">
      <w:pPr>
        <w:widowControl w:val="0"/>
        <w:autoSpaceDE w:val="0"/>
        <w:autoSpaceDN w:val="0"/>
        <w:adjustRightInd w:val="0"/>
        <w:rPr>
          <w:rFonts w:ascii="Arial" w:eastAsia="Arial" w:hAnsi="Arial" w:cs="Arial"/>
          <w:color w:val="000000" w:themeColor="text1"/>
          <w:sz w:val="24"/>
          <w:szCs w:val="24"/>
        </w:rPr>
      </w:pPr>
      <w:r w:rsidRPr="07E79680">
        <w:rPr>
          <w:rFonts w:ascii="Arial" w:eastAsia="Arial" w:hAnsi="Arial" w:cs="Arial"/>
          <w:color w:val="000000" w:themeColor="text1"/>
          <w:sz w:val="24"/>
          <w:szCs w:val="24"/>
        </w:rPr>
        <w:lastRenderedPageBreak/>
        <w:t xml:space="preserve">Gilbert, P. (2014). The origins and nature of compassion focused therapy. British Journal of Clinical Psychology, 53(1), 6–41. </w:t>
      </w:r>
      <w:hyperlink r:id="rId14">
        <w:r w:rsidRPr="07E79680">
          <w:rPr>
            <w:rStyle w:val="Hipervnculo"/>
            <w:rFonts w:ascii="Arial" w:eastAsia="Arial" w:hAnsi="Arial" w:cs="Arial"/>
            <w:sz w:val="24"/>
            <w:szCs w:val="24"/>
          </w:rPr>
          <w:t>https://doi.org/10.1111/bjc.12043</w:t>
        </w:r>
      </w:hyperlink>
    </w:p>
    <w:p w14:paraId="372E0109" w14:textId="25FB887C" w:rsidR="00C61395" w:rsidRPr="00101181" w:rsidRDefault="52AB138C" w:rsidP="07E79680">
      <w:pPr>
        <w:widowControl w:val="0"/>
        <w:autoSpaceDE w:val="0"/>
        <w:autoSpaceDN w:val="0"/>
        <w:adjustRightInd w:val="0"/>
        <w:spacing w:after="160"/>
        <w:rPr>
          <w:rFonts w:ascii="Arial" w:eastAsia="Arial" w:hAnsi="Arial" w:cs="Arial"/>
          <w:sz w:val="24"/>
          <w:szCs w:val="24"/>
        </w:rPr>
      </w:pPr>
      <w:r w:rsidRPr="07E79680">
        <w:rPr>
          <w:rFonts w:ascii="Arial" w:eastAsia="Arial" w:hAnsi="Arial" w:cs="Arial"/>
          <w:sz w:val="24"/>
          <w:szCs w:val="24"/>
        </w:rPr>
        <w:t xml:space="preserve">Goetz, J. L., Keltner, D., &amp; Simon-Thomas, E. (2010). Compassion: An evolutionary analysis and empirical review. </w:t>
      </w:r>
      <w:r w:rsidRPr="07E79680">
        <w:rPr>
          <w:rFonts w:ascii="Arial" w:eastAsia="Arial" w:hAnsi="Arial" w:cs="Arial"/>
          <w:i/>
          <w:iCs/>
          <w:sz w:val="24"/>
          <w:szCs w:val="24"/>
        </w:rPr>
        <w:t>Psychological Bulletin, 136</w:t>
      </w:r>
      <w:r w:rsidRPr="07E79680">
        <w:rPr>
          <w:rFonts w:ascii="Arial" w:eastAsia="Arial" w:hAnsi="Arial" w:cs="Arial"/>
          <w:sz w:val="24"/>
          <w:szCs w:val="24"/>
        </w:rPr>
        <w:t xml:space="preserve">(3), 351–374. </w:t>
      </w:r>
      <w:r w:rsidRPr="07E79680">
        <w:rPr>
          <w:rFonts w:ascii="Segoe UI" w:eastAsia="Segoe UI" w:hAnsi="Segoe UI" w:cs="Segoe UI"/>
          <w:sz w:val="24"/>
          <w:szCs w:val="24"/>
        </w:rPr>
        <w:t>https://doi.org/10.1037/a0018807</w:t>
      </w:r>
    </w:p>
    <w:p w14:paraId="611F969D" w14:textId="72C83BCE" w:rsidR="00C61395" w:rsidRPr="00101181" w:rsidRDefault="787AD78E" w:rsidP="07E79680">
      <w:pPr>
        <w:widowControl w:val="0"/>
        <w:autoSpaceDE w:val="0"/>
        <w:autoSpaceDN w:val="0"/>
        <w:adjustRightInd w:val="0"/>
        <w:rPr>
          <w:rFonts w:ascii="Arial" w:eastAsia="Arial" w:hAnsi="Arial" w:cs="Arial"/>
          <w:color w:val="000000" w:themeColor="text1"/>
          <w:sz w:val="24"/>
          <w:szCs w:val="24"/>
        </w:rPr>
      </w:pPr>
      <w:r w:rsidRPr="07E79680">
        <w:rPr>
          <w:rFonts w:ascii="Arial" w:eastAsia="Arial" w:hAnsi="Arial" w:cs="Arial"/>
          <w:color w:val="000000" w:themeColor="text1"/>
          <w:sz w:val="24"/>
          <w:szCs w:val="24"/>
        </w:rPr>
        <w:t xml:space="preserve">Gu, J., Baer, R., Cavanagh, K., </w:t>
      </w:r>
      <w:proofErr w:type="spellStart"/>
      <w:r w:rsidRPr="07E79680">
        <w:rPr>
          <w:rFonts w:ascii="Arial" w:eastAsia="Arial" w:hAnsi="Arial" w:cs="Arial"/>
          <w:color w:val="000000" w:themeColor="text1"/>
          <w:sz w:val="24"/>
          <w:szCs w:val="24"/>
        </w:rPr>
        <w:t>Kuyken</w:t>
      </w:r>
      <w:proofErr w:type="spellEnd"/>
      <w:r w:rsidRPr="07E79680">
        <w:rPr>
          <w:rFonts w:ascii="Arial" w:eastAsia="Arial" w:hAnsi="Arial" w:cs="Arial"/>
          <w:color w:val="000000" w:themeColor="text1"/>
          <w:sz w:val="24"/>
          <w:szCs w:val="24"/>
        </w:rPr>
        <w:t xml:space="preserve">, W., &amp; Strauss, C. (2020). Development and Psychometric Properties of the Sussex-Oxford Compassion Scales (SOCS). Assessment, 27(1), 3–20. </w:t>
      </w:r>
      <w:hyperlink r:id="rId15">
        <w:r w:rsidRPr="07E79680">
          <w:rPr>
            <w:rStyle w:val="Hipervnculo"/>
            <w:rFonts w:ascii="Arial" w:eastAsia="Arial" w:hAnsi="Arial" w:cs="Arial"/>
            <w:sz w:val="24"/>
            <w:szCs w:val="24"/>
          </w:rPr>
          <w:t>https://doi.org/10.1177/1073191119860911</w:t>
        </w:r>
      </w:hyperlink>
    </w:p>
    <w:p w14:paraId="2B36DA24" w14:textId="69BE4697" w:rsidR="00C61395" w:rsidRPr="00101181" w:rsidRDefault="787AD78E" w:rsidP="07E79680">
      <w:pPr>
        <w:widowControl w:val="0"/>
        <w:autoSpaceDE w:val="0"/>
        <w:autoSpaceDN w:val="0"/>
        <w:adjustRightInd w:val="0"/>
        <w:rPr>
          <w:rFonts w:ascii="Arial" w:eastAsia="Arial" w:hAnsi="Arial" w:cs="Arial"/>
          <w:color w:val="000000" w:themeColor="text1"/>
          <w:sz w:val="24"/>
          <w:szCs w:val="24"/>
        </w:rPr>
      </w:pPr>
      <w:r w:rsidRPr="07E79680">
        <w:rPr>
          <w:rFonts w:ascii="Arial" w:eastAsia="Arial" w:hAnsi="Arial" w:cs="Arial"/>
          <w:color w:val="000000" w:themeColor="text1"/>
          <w:sz w:val="24"/>
          <w:szCs w:val="24"/>
        </w:rPr>
        <w:t xml:space="preserve">Gu, J., Cavanagh, K., Baer, R., &amp; Strauss, C. (2017). An empirical examination of the factor structure of compassion. </w:t>
      </w:r>
      <w:proofErr w:type="spellStart"/>
      <w:r w:rsidRPr="07E79680">
        <w:rPr>
          <w:rFonts w:ascii="Arial" w:eastAsia="Arial" w:hAnsi="Arial" w:cs="Arial"/>
          <w:color w:val="000000" w:themeColor="text1"/>
          <w:sz w:val="24"/>
          <w:szCs w:val="24"/>
        </w:rPr>
        <w:t>PLoS</w:t>
      </w:r>
      <w:proofErr w:type="spellEnd"/>
      <w:r w:rsidRPr="07E79680">
        <w:rPr>
          <w:rFonts w:ascii="Arial" w:eastAsia="Arial" w:hAnsi="Arial" w:cs="Arial"/>
          <w:color w:val="000000" w:themeColor="text1"/>
          <w:sz w:val="24"/>
          <w:szCs w:val="24"/>
        </w:rPr>
        <w:t xml:space="preserve"> ONE, 12(2), 1–17. </w:t>
      </w:r>
      <w:hyperlink r:id="rId16">
        <w:r w:rsidRPr="07E79680">
          <w:rPr>
            <w:rStyle w:val="Hipervnculo"/>
            <w:rFonts w:ascii="Arial" w:eastAsia="Arial" w:hAnsi="Arial" w:cs="Arial"/>
            <w:sz w:val="24"/>
            <w:szCs w:val="24"/>
          </w:rPr>
          <w:t>https://doi.org/10.1371/journal.pone.0172471</w:t>
        </w:r>
      </w:hyperlink>
      <w:r w:rsidRPr="07E79680">
        <w:rPr>
          <w:rFonts w:ascii="Arial" w:eastAsia="Arial" w:hAnsi="Arial" w:cs="Arial"/>
          <w:sz w:val="24"/>
          <w:szCs w:val="24"/>
        </w:rPr>
        <w:t xml:space="preserve"> </w:t>
      </w:r>
    </w:p>
    <w:p w14:paraId="63990FA2" w14:textId="384F9730" w:rsidR="00C61395" w:rsidRPr="00101181" w:rsidRDefault="21342011" w:rsidP="07E79680">
      <w:pPr>
        <w:widowControl w:val="0"/>
        <w:autoSpaceDE w:val="0"/>
        <w:autoSpaceDN w:val="0"/>
        <w:adjustRightInd w:val="0"/>
        <w:rPr>
          <w:rFonts w:ascii="Arial" w:hAnsi="Arial" w:cs="Arial"/>
          <w:noProof/>
          <w:sz w:val="24"/>
          <w:szCs w:val="24"/>
        </w:rPr>
      </w:pPr>
      <w:r w:rsidRPr="07E79680">
        <w:rPr>
          <w:rFonts w:ascii="Arial" w:hAnsi="Arial" w:cs="Arial"/>
          <w:noProof/>
          <w:sz w:val="24"/>
          <w:szCs w:val="24"/>
        </w:rPr>
        <w:t xml:space="preserve">Gu, J., Baer, R., Cavanagh, K., Kuyken, W., &amp; Strauss, C. (2020). Development and Psychometric Properties of the Sussex-Oxford Compassion Scales (SOCS). </w:t>
      </w:r>
      <w:r w:rsidRPr="07E79680">
        <w:rPr>
          <w:rFonts w:ascii="Arial" w:hAnsi="Arial" w:cs="Arial"/>
          <w:i/>
          <w:iCs/>
          <w:noProof/>
          <w:sz w:val="24"/>
          <w:szCs w:val="24"/>
        </w:rPr>
        <w:t>Assessment</w:t>
      </w:r>
      <w:r w:rsidRPr="07E79680">
        <w:rPr>
          <w:rFonts w:ascii="Arial" w:hAnsi="Arial" w:cs="Arial"/>
          <w:noProof/>
          <w:sz w:val="24"/>
          <w:szCs w:val="24"/>
        </w:rPr>
        <w:t xml:space="preserve">, </w:t>
      </w:r>
      <w:r w:rsidRPr="07E79680">
        <w:rPr>
          <w:rFonts w:ascii="Arial" w:hAnsi="Arial" w:cs="Arial"/>
          <w:i/>
          <w:iCs/>
          <w:noProof/>
          <w:sz w:val="24"/>
          <w:szCs w:val="24"/>
        </w:rPr>
        <w:t>27</w:t>
      </w:r>
      <w:r w:rsidRPr="07E79680">
        <w:rPr>
          <w:rFonts w:ascii="Arial" w:hAnsi="Arial" w:cs="Arial"/>
          <w:noProof/>
          <w:sz w:val="24"/>
          <w:szCs w:val="24"/>
        </w:rPr>
        <w:t xml:space="preserve">(1), 3–20. </w:t>
      </w:r>
      <w:hyperlink r:id="rId17">
        <w:r w:rsidRPr="07E79680">
          <w:rPr>
            <w:rStyle w:val="Hipervnculo"/>
            <w:rFonts w:ascii="Arial" w:hAnsi="Arial" w:cs="Arial"/>
            <w:noProof/>
            <w:sz w:val="24"/>
            <w:szCs w:val="24"/>
          </w:rPr>
          <w:t>https://doi.org/10.1177/1073191119860911</w:t>
        </w:r>
      </w:hyperlink>
    </w:p>
    <w:p w14:paraId="09A07D00" w14:textId="57DDAE70" w:rsidR="43F91073" w:rsidRDefault="415D5923" w:rsidP="07E79680">
      <w:pPr>
        <w:widowControl w:val="0"/>
        <w:rPr>
          <w:rFonts w:ascii="Arial" w:hAnsi="Arial" w:cs="Arial"/>
          <w:noProof/>
          <w:sz w:val="24"/>
          <w:szCs w:val="24"/>
        </w:rPr>
      </w:pPr>
      <w:r w:rsidRPr="07E79680">
        <w:rPr>
          <w:rFonts w:ascii="Arial" w:hAnsi="Arial" w:cs="Arial"/>
          <w:noProof/>
          <w:sz w:val="24"/>
          <w:szCs w:val="24"/>
        </w:rPr>
        <w:t>Halamová, J., &amp; Kanovský, M. (2021). Factor Structure of the Sussex-Oxford Compassion Scales. Psihologijske Teme, 30(3), 489–508. https://doi.org/10.31820/pt.30.3.5</w:t>
      </w:r>
    </w:p>
    <w:p w14:paraId="22288B59" w14:textId="65FA8DFC" w:rsidR="00C61395" w:rsidRPr="00101181" w:rsidRDefault="708CEB1E" w:rsidP="07E79680">
      <w:pPr>
        <w:widowControl w:val="0"/>
        <w:autoSpaceDE w:val="0"/>
        <w:autoSpaceDN w:val="0"/>
        <w:adjustRightInd w:val="0"/>
        <w:rPr>
          <w:rFonts w:ascii="Arial" w:eastAsia="Arial" w:hAnsi="Arial" w:cs="Arial"/>
          <w:color w:val="000000" w:themeColor="text1"/>
          <w:sz w:val="24"/>
          <w:szCs w:val="24"/>
          <w:lang w:val="es-PE"/>
        </w:rPr>
      </w:pPr>
      <w:r w:rsidRPr="07E79680">
        <w:rPr>
          <w:rFonts w:ascii="Arial" w:eastAsia="Arial" w:hAnsi="Arial" w:cs="Arial"/>
          <w:color w:val="000000" w:themeColor="text1"/>
          <w:sz w:val="24"/>
          <w:szCs w:val="24"/>
        </w:rPr>
        <w:t xml:space="preserve">Hernández-Sampieri, R. &amp; Mendoza, C. (2018). </w:t>
      </w:r>
      <w:r w:rsidRPr="07E79680">
        <w:rPr>
          <w:rFonts w:ascii="Arial" w:eastAsia="Arial" w:hAnsi="Arial" w:cs="Arial"/>
          <w:i/>
          <w:iCs/>
          <w:color w:val="000000" w:themeColor="text1"/>
          <w:sz w:val="24"/>
          <w:szCs w:val="24"/>
        </w:rPr>
        <w:t xml:space="preserve">Metodología de la investigación. Las </w:t>
      </w:r>
      <w:proofErr w:type="spellStart"/>
      <w:r w:rsidRPr="07E79680">
        <w:rPr>
          <w:rFonts w:ascii="Arial" w:eastAsia="Arial" w:hAnsi="Arial" w:cs="Arial"/>
          <w:i/>
          <w:iCs/>
          <w:color w:val="000000" w:themeColor="text1"/>
          <w:sz w:val="24"/>
          <w:szCs w:val="24"/>
        </w:rPr>
        <w:t>rutas</w:t>
      </w:r>
      <w:proofErr w:type="spellEnd"/>
      <w:r w:rsidRPr="07E79680">
        <w:rPr>
          <w:rFonts w:ascii="Arial" w:eastAsia="Arial" w:hAnsi="Arial" w:cs="Arial"/>
          <w:i/>
          <w:iCs/>
          <w:color w:val="000000" w:themeColor="text1"/>
          <w:sz w:val="24"/>
          <w:szCs w:val="24"/>
        </w:rPr>
        <w:t xml:space="preserve"> cuantitativa, </w:t>
      </w:r>
      <w:proofErr w:type="spellStart"/>
      <w:r w:rsidRPr="07E79680">
        <w:rPr>
          <w:rFonts w:ascii="Arial" w:eastAsia="Arial" w:hAnsi="Arial" w:cs="Arial"/>
          <w:i/>
          <w:iCs/>
          <w:color w:val="000000" w:themeColor="text1"/>
          <w:sz w:val="24"/>
          <w:szCs w:val="24"/>
        </w:rPr>
        <w:t>cualitativa</w:t>
      </w:r>
      <w:proofErr w:type="spellEnd"/>
      <w:r w:rsidRPr="07E79680">
        <w:rPr>
          <w:rFonts w:ascii="Arial" w:eastAsia="Arial" w:hAnsi="Arial" w:cs="Arial"/>
          <w:i/>
          <w:iCs/>
          <w:color w:val="000000" w:themeColor="text1"/>
          <w:sz w:val="24"/>
          <w:szCs w:val="24"/>
        </w:rPr>
        <w:t xml:space="preserve"> y </w:t>
      </w:r>
      <w:proofErr w:type="spellStart"/>
      <w:r w:rsidRPr="07E79680">
        <w:rPr>
          <w:rFonts w:ascii="Arial" w:eastAsia="Arial" w:hAnsi="Arial" w:cs="Arial"/>
          <w:i/>
          <w:iCs/>
          <w:color w:val="000000" w:themeColor="text1"/>
          <w:sz w:val="24"/>
          <w:szCs w:val="24"/>
        </w:rPr>
        <w:t>mixta</w:t>
      </w:r>
      <w:proofErr w:type="spellEnd"/>
      <w:r w:rsidRPr="07E79680">
        <w:rPr>
          <w:rFonts w:ascii="Arial" w:eastAsia="Arial" w:hAnsi="Arial" w:cs="Arial"/>
          <w:i/>
          <w:iCs/>
          <w:color w:val="000000" w:themeColor="text1"/>
          <w:sz w:val="24"/>
          <w:szCs w:val="24"/>
        </w:rPr>
        <w:t>.</w:t>
      </w:r>
      <w:r w:rsidRPr="07E79680">
        <w:rPr>
          <w:rFonts w:ascii="Arial" w:eastAsia="Arial" w:hAnsi="Arial" w:cs="Arial"/>
          <w:color w:val="000000" w:themeColor="text1"/>
          <w:sz w:val="24"/>
          <w:szCs w:val="24"/>
        </w:rPr>
        <w:t xml:space="preserve"> Mc Graw Hill Education. https://doi.org/10.22201/fesc.20072236e.2019.10.18.6  </w:t>
      </w:r>
    </w:p>
    <w:p w14:paraId="18E1A47A" w14:textId="5559AF54" w:rsidR="00C61395" w:rsidRPr="00101181" w:rsidRDefault="4E3783E0" w:rsidP="07E79680">
      <w:pPr>
        <w:widowControl w:val="0"/>
        <w:autoSpaceDE w:val="0"/>
        <w:autoSpaceDN w:val="0"/>
        <w:adjustRightInd w:val="0"/>
        <w:rPr>
          <w:rFonts w:ascii="Arial" w:eastAsia="Arial" w:hAnsi="Arial" w:cs="Arial"/>
          <w:color w:val="000000" w:themeColor="text1"/>
          <w:sz w:val="24"/>
          <w:szCs w:val="24"/>
        </w:rPr>
      </w:pPr>
      <w:r w:rsidRPr="07E79680">
        <w:rPr>
          <w:rFonts w:ascii="Arial" w:eastAsia="Arial" w:hAnsi="Arial" w:cs="Arial"/>
          <w:color w:val="000000" w:themeColor="text1"/>
          <w:sz w:val="24"/>
          <w:szCs w:val="24"/>
        </w:rPr>
        <w:t xml:space="preserve">Kanov, J. M., Maitlis, </w:t>
      </w:r>
      <w:proofErr w:type="spellStart"/>
      <w:proofErr w:type="gramStart"/>
      <w:r w:rsidRPr="07E79680">
        <w:rPr>
          <w:rFonts w:ascii="Arial" w:eastAsia="Arial" w:hAnsi="Arial" w:cs="Arial"/>
          <w:color w:val="000000" w:themeColor="text1"/>
          <w:sz w:val="24"/>
          <w:szCs w:val="24"/>
        </w:rPr>
        <w:t>S.,Worline</w:t>
      </w:r>
      <w:proofErr w:type="spellEnd"/>
      <w:proofErr w:type="gramEnd"/>
      <w:r w:rsidRPr="07E79680">
        <w:rPr>
          <w:rFonts w:ascii="Arial" w:eastAsia="Arial" w:hAnsi="Arial" w:cs="Arial"/>
          <w:color w:val="000000" w:themeColor="text1"/>
          <w:sz w:val="24"/>
          <w:szCs w:val="24"/>
        </w:rPr>
        <w:t xml:space="preserve">, M. C., Dutton, J. E., Frost, P. J., &amp; Lilius, J. M. (2004). Compassion in Organizational Life. </w:t>
      </w:r>
      <w:r w:rsidRPr="07E79680">
        <w:rPr>
          <w:rFonts w:ascii="Arial" w:eastAsia="Arial" w:hAnsi="Arial" w:cs="Arial"/>
          <w:i/>
          <w:iCs/>
          <w:color w:val="000000" w:themeColor="text1"/>
          <w:sz w:val="24"/>
          <w:szCs w:val="24"/>
        </w:rPr>
        <w:t>American Behavioral Scientist, 47</w:t>
      </w:r>
      <w:r w:rsidRPr="07E79680">
        <w:rPr>
          <w:rFonts w:ascii="Arial" w:eastAsia="Arial" w:hAnsi="Arial" w:cs="Arial"/>
          <w:color w:val="000000" w:themeColor="text1"/>
          <w:sz w:val="24"/>
          <w:szCs w:val="24"/>
        </w:rPr>
        <w:t>(6), 808–827. https://psycnet.apa.org/record/2004-10247-005</w:t>
      </w:r>
      <w:r w:rsidRPr="07E79680">
        <w:rPr>
          <w:rFonts w:ascii="Arial" w:hAnsi="Arial" w:cs="Arial"/>
          <w:noProof/>
          <w:sz w:val="24"/>
          <w:szCs w:val="24"/>
        </w:rPr>
        <w:t xml:space="preserve"> </w:t>
      </w:r>
    </w:p>
    <w:p w14:paraId="01F9B6FC" w14:textId="00F34144" w:rsidR="00C61395" w:rsidRPr="00101181" w:rsidRDefault="39119450" w:rsidP="07E79680">
      <w:pPr>
        <w:widowControl w:val="0"/>
        <w:autoSpaceDE w:val="0"/>
        <w:autoSpaceDN w:val="0"/>
        <w:adjustRightInd w:val="0"/>
        <w:rPr>
          <w:rFonts w:ascii="Arial" w:hAnsi="Arial" w:cs="Arial"/>
          <w:noProof/>
          <w:sz w:val="24"/>
          <w:szCs w:val="24"/>
        </w:rPr>
      </w:pPr>
      <w:r w:rsidRPr="07E79680">
        <w:rPr>
          <w:rFonts w:ascii="Arial" w:hAnsi="Arial" w:cs="Arial"/>
          <w:noProof/>
          <w:sz w:val="24"/>
          <w:szCs w:val="24"/>
        </w:rPr>
        <w:lastRenderedPageBreak/>
        <w:t xml:space="preserve">Kim, J., &amp; Seo, J.-W. (2021). Assessing Compassion in Korean Population: Psychometric Properties of the Korean Version of Sussex-Oxford Compassion Scales. </w:t>
      </w:r>
      <w:r w:rsidRPr="07E79680">
        <w:rPr>
          <w:rFonts w:ascii="Arial" w:hAnsi="Arial" w:cs="Arial"/>
          <w:i/>
          <w:iCs/>
          <w:noProof/>
          <w:sz w:val="24"/>
          <w:szCs w:val="24"/>
        </w:rPr>
        <w:t>Frontiers in Psychology</w:t>
      </w:r>
      <w:r w:rsidRPr="07E79680">
        <w:rPr>
          <w:rFonts w:ascii="Arial" w:hAnsi="Arial" w:cs="Arial"/>
          <w:noProof/>
          <w:sz w:val="24"/>
          <w:szCs w:val="24"/>
        </w:rPr>
        <w:t xml:space="preserve">, </w:t>
      </w:r>
      <w:r w:rsidRPr="07E79680">
        <w:rPr>
          <w:rFonts w:ascii="Arial" w:hAnsi="Arial" w:cs="Arial"/>
          <w:i/>
          <w:iCs/>
          <w:noProof/>
          <w:sz w:val="24"/>
          <w:szCs w:val="24"/>
        </w:rPr>
        <w:t>12</w:t>
      </w:r>
      <w:r w:rsidRPr="07E79680">
        <w:rPr>
          <w:rFonts w:ascii="Arial" w:hAnsi="Arial" w:cs="Arial"/>
          <w:noProof/>
          <w:sz w:val="24"/>
          <w:szCs w:val="24"/>
        </w:rPr>
        <w:t>. https://doi.org/10.3389/fpsyg.2021.744481</w:t>
      </w:r>
    </w:p>
    <w:p w14:paraId="6BC9340E" w14:textId="3B1B49C6" w:rsidR="00C61395" w:rsidRPr="00101181" w:rsidRDefault="62F277A9" w:rsidP="07E79680">
      <w:pPr>
        <w:widowControl w:val="0"/>
        <w:autoSpaceDE w:val="0"/>
        <w:autoSpaceDN w:val="0"/>
        <w:adjustRightInd w:val="0"/>
        <w:rPr>
          <w:rFonts w:ascii="Arial" w:hAnsi="Arial" w:cs="Arial"/>
          <w:noProof/>
          <w:sz w:val="24"/>
          <w:szCs w:val="24"/>
        </w:rPr>
      </w:pPr>
      <w:r w:rsidRPr="07E79680">
        <w:rPr>
          <w:rFonts w:ascii="Arial" w:eastAsia="Arial" w:hAnsi="Arial" w:cs="Arial"/>
          <w:color w:val="000000" w:themeColor="text1"/>
          <w:sz w:val="24"/>
          <w:szCs w:val="24"/>
        </w:rPr>
        <w:t>Lazarus, R. S. (1991). Emotion and adaptation. Oxford: Oxford University Press.</w:t>
      </w:r>
    </w:p>
    <w:p w14:paraId="63EDA20F" w14:textId="2198BDDF" w:rsidR="00C61395" w:rsidRPr="00101181" w:rsidRDefault="39119450" w:rsidP="07E79680">
      <w:pPr>
        <w:widowControl w:val="0"/>
        <w:autoSpaceDE w:val="0"/>
        <w:autoSpaceDN w:val="0"/>
        <w:adjustRightInd w:val="0"/>
        <w:rPr>
          <w:rFonts w:ascii="Arial" w:hAnsi="Arial" w:cs="Arial"/>
          <w:noProof/>
          <w:sz w:val="24"/>
          <w:szCs w:val="24"/>
        </w:rPr>
      </w:pPr>
      <w:r w:rsidRPr="07E79680">
        <w:rPr>
          <w:rFonts w:ascii="Arial" w:hAnsi="Arial" w:cs="Arial"/>
          <w:noProof/>
          <w:sz w:val="24"/>
          <w:szCs w:val="24"/>
        </w:rPr>
        <w:t xml:space="preserve">Lucarini, A., Fuochi, G., &amp; Voci, A. (2023). A Deep Dive Into Compassion. </w:t>
      </w:r>
      <w:r w:rsidRPr="07E79680">
        <w:rPr>
          <w:rFonts w:ascii="Arial" w:hAnsi="Arial" w:cs="Arial"/>
          <w:i/>
          <w:iCs/>
          <w:noProof/>
          <w:sz w:val="24"/>
          <w:szCs w:val="24"/>
        </w:rPr>
        <w:t>European Journal of Psychological Assessment</w:t>
      </w:r>
      <w:r w:rsidRPr="07E79680">
        <w:rPr>
          <w:rFonts w:ascii="Arial" w:hAnsi="Arial" w:cs="Arial"/>
          <w:noProof/>
          <w:sz w:val="24"/>
          <w:szCs w:val="24"/>
        </w:rPr>
        <w:t xml:space="preserve">, </w:t>
      </w:r>
      <w:r w:rsidRPr="07E79680">
        <w:rPr>
          <w:rFonts w:ascii="Arial" w:hAnsi="Arial" w:cs="Arial"/>
          <w:i/>
          <w:iCs/>
          <w:noProof/>
          <w:sz w:val="24"/>
          <w:szCs w:val="24"/>
        </w:rPr>
        <w:t>39</w:t>
      </w:r>
      <w:r w:rsidRPr="07E79680">
        <w:rPr>
          <w:rFonts w:ascii="Arial" w:hAnsi="Arial" w:cs="Arial"/>
          <w:noProof/>
          <w:sz w:val="24"/>
          <w:szCs w:val="24"/>
        </w:rPr>
        <w:t>(5), 371–384. https://doi.org/10.1027/1015-5759/a000717</w:t>
      </w:r>
    </w:p>
    <w:p w14:paraId="2E6F025A" w14:textId="1401FD36" w:rsidR="00C61395" w:rsidRPr="00101181" w:rsidRDefault="39119450" w:rsidP="07E79680">
      <w:pPr>
        <w:rPr>
          <w:rFonts w:ascii="Arial" w:eastAsia="Arial" w:hAnsi="Arial" w:cs="Arial"/>
          <w:color w:val="000000" w:themeColor="text1"/>
          <w:sz w:val="24"/>
          <w:szCs w:val="24"/>
          <w:lang w:val="es-PE"/>
        </w:rPr>
      </w:pPr>
      <w:r w:rsidRPr="07E79680">
        <w:rPr>
          <w:rFonts w:ascii="Arial" w:eastAsia="Arial" w:hAnsi="Arial" w:cs="Arial"/>
          <w:color w:val="000000" w:themeColor="text1"/>
          <w:sz w:val="24"/>
          <w:szCs w:val="24"/>
        </w:rPr>
        <w:t xml:space="preserve">Moreno, J., </w:t>
      </w:r>
      <w:proofErr w:type="spellStart"/>
      <w:r w:rsidRPr="07E79680">
        <w:rPr>
          <w:rFonts w:ascii="Arial" w:eastAsia="Arial" w:hAnsi="Arial" w:cs="Arial"/>
          <w:color w:val="000000" w:themeColor="text1"/>
          <w:sz w:val="24"/>
          <w:szCs w:val="24"/>
        </w:rPr>
        <w:t>Chiecher</w:t>
      </w:r>
      <w:proofErr w:type="spellEnd"/>
      <w:r w:rsidRPr="07E79680">
        <w:rPr>
          <w:rFonts w:ascii="Arial" w:eastAsia="Arial" w:hAnsi="Arial" w:cs="Arial"/>
          <w:color w:val="000000" w:themeColor="text1"/>
          <w:sz w:val="24"/>
          <w:szCs w:val="24"/>
        </w:rPr>
        <w:t xml:space="preserve">, A., &amp; Paoloni, P. (2019). </w:t>
      </w:r>
      <w:r w:rsidRPr="07E79680">
        <w:rPr>
          <w:rFonts w:ascii="Arial" w:eastAsia="Arial" w:hAnsi="Arial" w:cs="Arial"/>
          <w:color w:val="000000" w:themeColor="text1"/>
          <w:sz w:val="24"/>
          <w:szCs w:val="24"/>
          <w:lang w:val="es-ES"/>
        </w:rPr>
        <w:t xml:space="preserve">Los estudiantes universitarios y sus metas académicas. Implicadas en el logro y retraso de los estudios. Ciencia, Docencia y Tecnología, 30(59). 147-169. </w:t>
      </w:r>
      <w:hyperlink r:id="rId18">
        <w:r w:rsidRPr="07E79680">
          <w:rPr>
            <w:rStyle w:val="Hipervnculo"/>
            <w:rFonts w:ascii="Arial" w:eastAsia="Arial" w:hAnsi="Arial" w:cs="Arial"/>
            <w:sz w:val="24"/>
            <w:szCs w:val="24"/>
            <w:lang w:val="es-PE"/>
          </w:rPr>
          <w:t>https://www.redalyc.org/journal/145/14561215006/14561215006.pdf</w:t>
        </w:r>
      </w:hyperlink>
    </w:p>
    <w:p w14:paraId="4380D04C" w14:textId="77777777" w:rsidR="00C61395" w:rsidRPr="00101181" w:rsidRDefault="39119450" w:rsidP="07E79680">
      <w:pPr>
        <w:jc w:val="both"/>
        <w:rPr>
          <w:rFonts w:ascii="Arial" w:eastAsia="Arial" w:hAnsi="Arial" w:cs="Arial"/>
          <w:color w:val="1155CC"/>
          <w:sz w:val="24"/>
          <w:szCs w:val="24"/>
          <w:lang w:val="es-PE"/>
        </w:rPr>
      </w:pPr>
      <w:proofErr w:type="spellStart"/>
      <w:r w:rsidRPr="07E79680">
        <w:rPr>
          <w:rFonts w:ascii="Arial" w:eastAsia="Arial" w:hAnsi="Arial" w:cs="Arial"/>
          <w:color w:val="000000" w:themeColor="text1"/>
          <w:sz w:val="24"/>
          <w:szCs w:val="24"/>
          <w:lang w:val="es-PE"/>
        </w:rPr>
        <w:t>Mejia</w:t>
      </w:r>
      <w:proofErr w:type="spellEnd"/>
      <w:r w:rsidRPr="07E79680">
        <w:rPr>
          <w:rFonts w:ascii="Arial" w:eastAsia="Arial" w:hAnsi="Arial" w:cs="Arial"/>
          <w:color w:val="000000" w:themeColor="text1"/>
          <w:sz w:val="24"/>
          <w:szCs w:val="24"/>
          <w:lang w:val="es-PE"/>
        </w:rPr>
        <w:t xml:space="preserve">, C. R., </w:t>
      </w:r>
      <w:proofErr w:type="spellStart"/>
      <w:r w:rsidRPr="07E79680">
        <w:rPr>
          <w:rFonts w:ascii="Arial" w:eastAsia="Arial" w:hAnsi="Arial" w:cs="Arial"/>
          <w:color w:val="000000" w:themeColor="text1"/>
          <w:sz w:val="24"/>
          <w:szCs w:val="24"/>
          <w:lang w:val="es-PE"/>
        </w:rPr>
        <w:t>Ccasa</w:t>
      </w:r>
      <w:proofErr w:type="spellEnd"/>
      <w:r w:rsidRPr="07E79680">
        <w:rPr>
          <w:rFonts w:ascii="Arial" w:eastAsia="Arial" w:hAnsi="Arial" w:cs="Arial"/>
          <w:color w:val="000000" w:themeColor="text1"/>
          <w:sz w:val="24"/>
          <w:szCs w:val="24"/>
          <w:lang w:val="es-PE"/>
        </w:rPr>
        <w:t xml:space="preserve">-Valero, L., Quispe-Sancho, A., </w:t>
      </w:r>
      <w:proofErr w:type="spellStart"/>
      <w:r w:rsidRPr="07E79680">
        <w:rPr>
          <w:rFonts w:ascii="Arial" w:eastAsia="Arial" w:hAnsi="Arial" w:cs="Arial"/>
          <w:color w:val="000000" w:themeColor="text1"/>
          <w:sz w:val="24"/>
          <w:szCs w:val="24"/>
          <w:lang w:val="es-PE"/>
        </w:rPr>
        <w:t>Charri</w:t>
      </w:r>
      <w:proofErr w:type="spellEnd"/>
      <w:r w:rsidRPr="07E79680">
        <w:rPr>
          <w:rFonts w:ascii="Arial" w:eastAsia="Arial" w:hAnsi="Arial" w:cs="Arial"/>
          <w:color w:val="000000" w:themeColor="text1"/>
          <w:sz w:val="24"/>
          <w:szCs w:val="24"/>
          <w:lang w:val="es-PE"/>
        </w:rPr>
        <w:t>, J. C., Benites-Ibarra, C. A., Flores-</w:t>
      </w:r>
      <w:proofErr w:type="spellStart"/>
      <w:r w:rsidRPr="07E79680">
        <w:rPr>
          <w:rFonts w:ascii="Arial" w:eastAsia="Arial" w:hAnsi="Arial" w:cs="Arial"/>
          <w:color w:val="000000" w:themeColor="text1"/>
          <w:sz w:val="24"/>
          <w:szCs w:val="24"/>
          <w:lang w:val="es-PE"/>
        </w:rPr>
        <w:t>Lovon</w:t>
      </w:r>
      <w:proofErr w:type="spellEnd"/>
      <w:r w:rsidRPr="07E79680">
        <w:rPr>
          <w:rFonts w:ascii="Arial" w:eastAsia="Arial" w:hAnsi="Arial" w:cs="Arial"/>
          <w:color w:val="000000" w:themeColor="text1"/>
          <w:sz w:val="24"/>
          <w:szCs w:val="24"/>
          <w:lang w:val="es-PE"/>
        </w:rPr>
        <w:t xml:space="preserve">, K., </w:t>
      </w:r>
      <w:proofErr w:type="spellStart"/>
      <w:r w:rsidRPr="07E79680">
        <w:rPr>
          <w:rFonts w:ascii="Arial" w:eastAsia="Arial" w:hAnsi="Arial" w:cs="Arial"/>
          <w:color w:val="000000" w:themeColor="text1"/>
          <w:sz w:val="24"/>
          <w:szCs w:val="24"/>
          <w:lang w:val="es-PE"/>
        </w:rPr>
        <w:t>Vasquez-Ascate</w:t>
      </w:r>
      <w:proofErr w:type="spellEnd"/>
      <w:r w:rsidRPr="07E79680">
        <w:rPr>
          <w:rFonts w:ascii="Arial" w:eastAsia="Arial" w:hAnsi="Arial" w:cs="Arial"/>
          <w:color w:val="000000" w:themeColor="text1"/>
          <w:sz w:val="24"/>
          <w:szCs w:val="24"/>
          <w:lang w:val="es-PE"/>
        </w:rPr>
        <w:t>, J., Morocho-</w:t>
      </w:r>
      <w:proofErr w:type="spellStart"/>
      <w:r w:rsidRPr="07E79680">
        <w:rPr>
          <w:rFonts w:ascii="Arial" w:eastAsia="Arial" w:hAnsi="Arial" w:cs="Arial"/>
          <w:color w:val="000000" w:themeColor="text1"/>
          <w:sz w:val="24"/>
          <w:szCs w:val="24"/>
          <w:lang w:val="es-PE"/>
        </w:rPr>
        <w:t>Alburqueque</w:t>
      </w:r>
      <w:proofErr w:type="spellEnd"/>
      <w:r w:rsidRPr="07E79680">
        <w:rPr>
          <w:rFonts w:ascii="Arial" w:eastAsia="Arial" w:hAnsi="Arial" w:cs="Arial"/>
          <w:color w:val="000000" w:themeColor="text1"/>
          <w:sz w:val="24"/>
          <w:szCs w:val="24"/>
          <w:lang w:val="es-PE"/>
        </w:rPr>
        <w:t xml:space="preserve">, N., </w:t>
      </w:r>
      <w:proofErr w:type="spellStart"/>
      <w:r w:rsidRPr="07E79680">
        <w:rPr>
          <w:rFonts w:ascii="Arial" w:eastAsia="Arial" w:hAnsi="Arial" w:cs="Arial"/>
          <w:color w:val="000000" w:themeColor="text1"/>
          <w:sz w:val="24"/>
          <w:szCs w:val="24"/>
          <w:lang w:val="es-PE"/>
        </w:rPr>
        <w:t>Fernandez</w:t>
      </w:r>
      <w:proofErr w:type="spellEnd"/>
      <w:r w:rsidRPr="07E79680">
        <w:rPr>
          <w:rFonts w:ascii="Arial" w:eastAsia="Arial" w:hAnsi="Arial" w:cs="Arial"/>
          <w:color w:val="000000" w:themeColor="text1"/>
          <w:sz w:val="24"/>
          <w:szCs w:val="24"/>
          <w:lang w:val="es-PE"/>
        </w:rPr>
        <w:t xml:space="preserve">, D. N. J., &amp; Gómez-Mamani, Y. (2022). </w:t>
      </w:r>
      <w:r w:rsidRPr="07E79680">
        <w:rPr>
          <w:rFonts w:ascii="Arial" w:eastAsia="Arial" w:hAnsi="Arial" w:cs="Arial"/>
          <w:color w:val="000000" w:themeColor="text1"/>
          <w:sz w:val="24"/>
          <w:szCs w:val="24"/>
        </w:rPr>
        <w:t xml:space="preserve">Prevalence and Associations between Anxiety, Depression, and Stress among Peruvian University Students during the covid-19 Pandemic. </w:t>
      </w:r>
      <w:r w:rsidRPr="07E79680">
        <w:rPr>
          <w:rFonts w:ascii="Arial" w:eastAsia="Arial" w:hAnsi="Arial" w:cs="Arial"/>
          <w:color w:val="000000" w:themeColor="text1"/>
          <w:sz w:val="24"/>
          <w:szCs w:val="24"/>
          <w:lang w:val="es-PE"/>
        </w:rPr>
        <w:t xml:space="preserve">Revista Ciencias de La Salud, 20(3), 1–14. </w:t>
      </w:r>
      <w:hyperlink r:id="rId19">
        <w:r w:rsidRPr="07E79680">
          <w:rPr>
            <w:rStyle w:val="Hipervnculo"/>
            <w:rFonts w:ascii="Arial" w:eastAsia="Arial" w:hAnsi="Arial" w:cs="Arial"/>
            <w:sz w:val="24"/>
            <w:szCs w:val="24"/>
            <w:lang w:val="es-PE"/>
          </w:rPr>
          <w:t>https://doi.org/10.12804/revistas.urosario.edu.co/revsalud/a.10717</w:t>
        </w:r>
      </w:hyperlink>
      <w:r w:rsidRPr="07E79680">
        <w:rPr>
          <w:rFonts w:ascii="Arial" w:eastAsia="Arial" w:hAnsi="Arial" w:cs="Arial"/>
          <w:color w:val="1155CC"/>
          <w:sz w:val="24"/>
          <w:szCs w:val="24"/>
          <w:lang w:val="es-PE"/>
        </w:rPr>
        <w:t xml:space="preserve"> </w:t>
      </w:r>
    </w:p>
    <w:p w14:paraId="666874FA" w14:textId="009E4607" w:rsidR="00C61395" w:rsidRPr="00C61395" w:rsidRDefault="101B4AFE" w:rsidP="07E79680">
      <w:pPr>
        <w:rPr>
          <w:rFonts w:ascii="Arial" w:eastAsia="Arial" w:hAnsi="Arial" w:cs="Arial"/>
          <w:color w:val="000000" w:themeColor="text1"/>
          <w:sz w:val="24"/>
          <w:szCs w:val="24"/>
        </w:rPr>
      </w:pPr>
      <w:r w:rsidRPr="07E79680">
        <w:rPr>
          <w:rFonts w:ascii="Arial" w:eastAsia="Arial" w:hAnsi="Arial" w:cs="Arial"/>
          <w:color w:val="000000" w:themeColor="text1"/>
          <w:sz w:val="24"/>
          <w:szCs w:val="24"/>
        </w:rPr>
        <w:t xml:space="preserve">Neff, K. D. (2003a). Self-compassion: An alternative conceptualization of a healthy attitude toward oneself. </w:t>
      </w:r>
      <w:r w:rsidRPr="07E79680">
        <w:rPr>
          <w:rFonts w:ascii="Arial" w:eastAsia="Arial" w:hAnsi="Arial" w:cs="Arial"/>
          <w:i/>
          <w:iCs/>
          <w:color w:val="000000" w:themeColor="text1"/>
          <w:sz w:val="24"/>
          <w:szCs w:val="24"/>
        </w:rPr>
        <w:t>Self and Identity, 2</w:t>
      </w:r>
      <w:r w:rsidRPr="07E79680">
        <w:rPr>
          <w:rFonts w:ascii="Arial" w:eastAsia="Arial" w:hAnsi="Arial" w:cs="Arial"/>
          <w:color w:val="000000" w:themeColor="text1"/>
          <w:sz w:val="24"/>
          <w:szCs w:val="24"/>
        </w:rPr>
        <w:t>(2), 85–101. https://psycnet.apa.org/record/2003-03727-001</w:t>
      </w:r>
    </w:p>
    <w:p w14:paraId="3FC3C14F" w14:textId="58C01C4C" w:rsidR="00C61395" w:rsidRPr="00C61395" w:rsidRDefault="39119450" w:rsidP="07E79680">
      <w:pPr>
        <w:rPr>
          <w:rFonts w:ascii="Arial" w:hAnsi="Arial" w:cs="Arial"/>
          <w:sz w:val="24"/>
          <w:szCs w:val="24"/>
        </w:rPr>
      </w:pPr>
      <w:r w:rsidRPr="07E79680">
        <w:rPr>
          <w:rFonts w:ascii="Arial" w:eastAsia="Arial" w:hAnsi="Arial" w:cs="Arial"/>
          <w:sz w:val="24"/>
          <w:szCs w:val="24"/>
        </w:rPr>
        <w:t xml:space="preserve">Neff, K. D., Hsieh, Y.-P., &amp; </w:t>
      </w:r>
      <w:proofErr w:type="spellStart"/>
      <w:r w:rsidRPr="07E79680">
        <w:rPr>
          <w:rFonts w:ascii="Arial" w:eastAsia="Arial" w:hAnsi="Arial" w:cs="Arial"/>
          <w:sz w:val="24"/>
          <w:szCs w:val="24"/>
        </w:rPr>
        <w:t>Dejitterat</w:t>
      </w:r>
      <w:proofErr w:type="spellEnd"/>
      <w:r w:rsidRPr="07E79680">
        <w:rPr>
          <w:rFonts w:ascii="Arial" w:eastAsia="Arial" w:hAnsi="Arial" w:cs="Arial"/>
          <w:sz w:val="24"/>
          <w:szCs w:val="24"/>
        </w:rPr>
        <w:t xml:space="preserve">, K. (2005). Self-compassion, Achievement Goals, and Coping with Academic Failure. </w:t>
      </w:r>
      <w:r w:rsidRPr="07E79680">
        <w:rPr>
          <w:rFonts w:ascii="Arial" w:eastAsia="Arial" w:hAnsi="Arial" w:cs="Arial"/>
          <w:i/>
          <w:iCs/>
          <w:sz w:val="24"/>
          <w:szCs w:val="24"/>
        </w:rPr>
        <w:t>Self and Identity</w:t>
      </w:r>
      <w:r w:rsidRPr="07E79680">
        <w:rPr>
          <w:rFonts w:ascii="Arial" w:eastAsia="Arial" w:hAnsi="Arial" w:cs="Arial"/>
          <w:sz w:val="24"/>
          <w:szCs w:val="24"/>
        </w:rPr>
        <w:t xml:space="preserve">, </w:t>
      </w:r>
      <w:r w:rsidRPr="07E79680">
        <w:rPr>
          <w:rFonts w:ascii="Arial" w:eastAsia="Arial" w:hAnsi="Arial" w:cs="Arial"/>
          <w:i/>
          <w:iCs/>
          <w:sz w:val="24"/>
          <w:szCs w:val="24"/>
        </w:rPr>
        <w:t>4</w:t>
      </w:r>
      <w:r w:rsidRPr="07E79680">
        <w:rPr>
          <w:rFonts w:ascii="Arial" w:eastAsia="Arial" w:hAnsi="Arial" w:cs="Arial"/>
          <w:sz w:val="24"/>
          <w:szCs w:val="24"/>
        </w:rPr>
        <w:t xml:space="preserve">(3), 263–287. </w:t>
      </w:r>
      <w:hyperlink r:id="rId20">
        <w:r w:rsidRPr="07E79680">
          <w:rPr>
            <w:rStyle w:val="Hipervnculo"/>
            <w:rFonts w:ascii="Arial" w:hAnsi="Arial" w:cs="Arial"/>
            <w:sz w:val="24"/>
            <w:szCs w:val="24"/>
          </w:rPr>
          <w:t>https://doi.org/10.1080/13576500444000317</w:t>
        </w:r>
      </w:hyperlink>
    </w:p>
    <w:p w14:paraId="53DBDB66" w14:textId="77777777" w:rsidR="00C61395" w:rsidRPr="00101181" w:rsidRDefault="39119450" w:rsidP="07E79680">
      <w:pPr>
        <w:rPr>
          <w:rFonts w:ascii="Arial" w:eastAsia="Arial" w:hAnsi="Arial" w:cs="Arial"/>
          <w:color w:val="000000" w:themeColor="text1"/>
          <w:sz w:val="24"/>
          <w:szCs w:val="24"/>
        </w:rPr>
      </w:pPr>
      <w:r w:rsidRPr="07E79680">
        <w:rPr>
          <w:rFonts w:ascii="Arial" w:eastAsia="Arial" w:hAnsi="Arial" w:cs="Arial"/>
          <w:color w:val="000000" w:themeColor="text1"/>
          <w:sz w:val="24"/>
          <w:szCs w:val="24"/>
        </w:rPr>
        <w:lastRenderedPageBreak/>
        <w:t xml:space="preserve">Neff, K. (2023). Self-Compassion: Theory, Method, Research, and Intervention. </w:t>
      </w:r>
      <w:r w:rsidRPr="07E79680">
        <w:rPr>
          <w:rFonts w:ascii="Arial" w:eastAsia="Arial" w:hAnsi="Arial" w:cs="Arial"/>
          <w:i/>
          <w:iCs/>
          <w:color w:val="000000" w:themeColor="text1"/>
          <w:sz w:val="24"/>
          <w:szCs w:val="24"/>
        </w:rPr>
        <w:t>Annual Review of Psychology</w:t>
      </w:r>
      <w:r w:rsidRPr="07E79680">
        <w:rPr>
          <w:rFonts w:ascii="Arial" w:eastAsia="Arial" w:hAnsi="Arial" w:cs="Arial"/>
          <w:color w:val="000000" w:themeColor="text1"/>
          <w:sz w:val="24"/>
          <w:szCs w:val="24"/>
        </w:rPr>
        <w:t xml:space="preserve">, </w:t>
      </w:r>
      <w:r w:rsidRPr="07E79680">
        <w:rPr>
          <w:rFonts w:ascii="Arial" w:eastAsia="Arial" w:hAnsi="Arial" w:cs="Arial"/>
          <w:i/>
          <w:iCs/>
          <w:color w:val="000000" w:themeColor="text1"/>
          <w:sz w:val="24"/>
          <w:szCs w:val="24"/>
        </w:rPr>
        <w:t>74</w:t>
      </w:r>
      <w:r w:rsidRPr="07E79680">
        <w:rPr>
          <w:rFonts w:ascii="Arial" w:eastAsia="Arial" w:hAnsi="Arial" w:cs="Arial"/>
          <w:color w:val="000000" w:themeColor="text1"/>
          <w:sz w:val="24"/>
          <w:szCs w:val="24"/>
        </w:rPr>
        <w:t xml:space="preserve">(1), 193–218. </w:t>
      </w:r>
      <w:hyperlink r:id="rId21">
        <w:r w:rsidRPr="07E79680">
          <w:rPr>
            <w:rStyle w:val="Hipervnculo"/>
            <w:rFonts w:ascii="Arial" w:eastAsia="Arial" w:hAnsi="Arial" w:cs="Arial"/>
            <w:sz w:val="24"/>
            <w:szCs w:val="24"/>
          </w:rPr>
          <w:t>https://doi.org/10.1146/annurev-psych-032420-031047</w:t>
        </w:r>
      </w:hyperlink>
    </w:p>
    <w:p w14:paraId="347CC0E1" w14:textId="77777777" w:rsidR="00C61395" w:rsidRPr="00C61395" w:rsidRDefault="39119450" w:rsidP="07E79680">
      <w:pPr>
        <w:rPr>
          <w:rFonts w:ascii="Arial" w:eastAsia="Arial" w:hAnsi="Arial" w:cs="Arial"/>
          <w:color w:val="000000" w:themeColor="text1"/>
          <w:sz w:val="24"/>
          <w:szCs w:val="24"/>
          <w:lang w:val="es-PE"/>
        </w:rPr>
      </w:pPr>
      <w:r w:rsidRPr="07E79680">
        <w:rPr>
          <w:rFonts w:ascii="Arial" w:eastAsia="Arial" w:hAnsi="Arial" w:cs="Arial"/>
          <w:color w:val="000000" w:themeColor="text1"/>
          <w:sz w:val="24"/>
          <w:szCs w:val="24"/>
        </w:rPr>
        <w:t xml:space="preserve">Neff, K. D., Long, P., Knox, M. C., Davidson, O., Kuchar, A., Costigan, A., Williamson, Z., Rohleder, N., Tóth-Király, I., &amp; Breines, J. G. (2018). The forest and the trees: Examining the association of self-compassion and its positive and negative components with psychological functioning. </w:t>
      </w:r>
      <w:proofErr w:type="spellStart"/>
      <w:r w:rsidRPr="07E79680">
        <w:rPr>
          <w:rFonts w:ascii="Arial" w:eastAsia="Arial" w:hAnsi="Arial" w:cs="Arial"/>
          <w:i/>
          <w:iCs/>
          <w:color w:val="000000" w:themeColor="text1"/>
          <w:sz w:val="24"/>
          <w:szCs w:val="24"/>
          <w:lang w:val="es-PE"/>
        </w:rPr>
        <w:t>Self</w:t>
      </w:r>
      <w:proofErr w:type="spellEnd"/>
      <w:r w:rsidRPr="07E79680">
        <w:rPr>
          <w:rFonts w:ascii="Arial" w:eastAsia="Arial" w:hAnsi="Arial" w:cs="Arial"/>
          <w:i/>
          <w:iCs/>
          <w:color w:val="000000" w:themeColor="text1"/>
          <w:sz w:val="24"/>
          <w:szCs w:val="24"/>
          <w:lang w:val="es-PE"/>
        </w:rPr>
        <w:t xml:space="preserve"> and </w:t>
      </w:r>
      <w:proofErr w:type="spellStart"/>
      <w:r w:rsidRPr="07E79680">
        <w:rPr>
          <w:rFonts w:ascii="Arial" w:eastAsia="Arial" w:hAnsi="Arial" w:cs="Arial"/>
          <w:i/>
          <w:iCs/>
          <w:color w:val="000000" w:themeColor="text1"/>
          <w:sz w:val="24"/>
          <w:szCs w:val="24"/>
          <w:lang w:val="es-PE"/>
        </w:rPr>
        <w:t>Identity</w:t>
      </w:r>
      <w:proofErr w:type="spellEnd"/>
      <w:r w:rsidRPr="07E79680">
        <w:rPr>
          <w:rFonts w:ascii="Arial" w:eastAsia="Arial" w:hAnsi="Arial" w:cs="Arial"/>
          <w:color w:val="000000" w:themeColor="text1"/>
          <w:sz w:val="24"/>
          <w:szCs w:val="24"/>
          <w:lang w:val="es-PE"/>
        </w:rPr>
        <w:t xml:space="preserve">, </w:t>
      </w:r>
      <w:r w:rsidRPr="07E79680">
        <w:rPr>
          <w:rFonts w:ascii="Arial" w:eastAsia="Arial" w:hAnsi="Arial" w:cs="Arial"/>
          <w:i/>
          <w:iCs/>
          <w:color w:val="000000" w:themeColor="text1"/>
          <w:sz w:val="24"/>
          <w:szCs w:val="24"/>
          <w:lang w:val="es-PE"/>
        </w:rPr>
        <w:t>17</w:t>
      </w:r>
      <w:r w:rsidRPr="07E79680">
        <w:rPr>
          <w:rFonts w:ascii="Arial" w:eastAsia="Arial" w:hAnsi="Arial" w:cs="Arial"/>
          <w:color w:val="000000" w:themeColor="text1"/>
          <w:sz w:val="24"/>
          <w:szCs w:val="24"/>
          <w:lang w:val="es-PE"/>
        </w:rPr>
        <w:t xml:space="preserve">(6), 627–645. </w:t>
      </w:r>
      <w:hyperlink r:id="rId22">
        <w:r w:rsidRPr="07E79680">
          <w:rPr>
            <w:rStyle w:val="Hipervnculo"/>
            <w:rFonts w:ascii="Arial" w:eastAsia="Arial" w:hAnsi="Arial" w:cs="Arial"/>
            <w:sz w:val="24"/>
            <w:szCs w:val="24"/>
            <w:lang w:val="es-PE"/>
          </w:rPr>
          <w:t>https://doi.org/10.1080/15298868.2018.1436587</w:t>
        </w:r>
      </w:hyperlink>
    </w:p>
    <w:p w14:paraId="74F004CE" w14:textId="77777777" w:rsidR="00C61395" w:rsidRPr="00C61395" w:rsidRDefault="39119450" w:rsidP="07E79680">
      <w:pPr>
        <w:rPr>
          <w:rStyle w:val="Hipervnculo"/>
          <w:rFonts w:ascii="Arial" w:hAnsi="Arial" w:cs="Arial"/>
          <w:sz w:val="24"/>
          <w:szCs w:val="24"/>
          <w:lang w:val="es-PE"/>
        </w:rPr>
      </w:pPr>
      <w:r w:rsidRPr="07E79680">
        <w:rPr>
          <w:rFonts w:ascii="Arial" w:eastAsia="Arial" w:hAnsi="Arial" w:cs="Arial"/>
          <w:sz w:val="24"/>
          <w:szCs w:val="24"/>
          <w:lang w:val="es-PE"/>
        </w:rPr>
        <w:t xml:space="preserve">Otero-Zapata, J. M., Indacochea-Cáceda, S., Soto-Tarazona, A., &amp; De la Cruz-Vargas, J. (2021). Factores asociados a bajo rendimiento académico en estudiantes de medicina humana de la Universidad Ricardo Palma durante el período agosto-diciembre del 2020. </w:t>
      </w:r>
      <w:r w:rsidRPr="07E79680">
        <w:rPr>
          <w:rFonts w:ascii="Arial" w:eastAsia="Arial" w:hAnsi="Arial" w:cs="Arial"/>
          <w:i/>
          <w:iCs/>
          <w:sz w:val="24"/>
          <w:szCs w:val="24"/>
          <w:lang w:val="es-PE"/>
        </w:rPr>
        <w:t>Revista de La Sociedad Peruana de Medicina Interna</w:t>
      </w:r>
      <w:r w:rsidRPr="07E79680">
        <w:rPr>
          <w:rFonts w:ascii="Arial" w:eastAsia="Arial" w:hAnsi="Arial" w:cs="Arial"/>
          <w:sz w:val="24"/>
          <w:szCs w:val="24"/>
          <w:lang w:val="es-PE"/>
        </w:rPr>
        <w:t xml:space="preserve">, </w:t>
      </w:r>
      <w:r w:rsidRPr="07E79680">
        <w:rPr>
          <w:rFonts w:ascii="Arial" w:eastAsia="Arial" w:hAnsi="Arial" w:cs="Arial"/>
          <w:i/>
          <w:iCs/>
          <w:sz w:val="24"/>
          <w:szCs w:val="24"/>
          <w:lang w:val="es-PE"/>
        </w:rPr>
        <w:t>34</w:t>
      </w:r>
      <w:r w:rsidRPr="07E79680">
        <w:rPr>
          <w:rFonts w:ascii="Arial" w:eastAsia="Arial" w:hAnsi="Arial" w:cs="Arial"/>
          <w:sz w:val="24"/>
          <w:szCs w:val="24"/>
          <w:lang w:val="es-PE"/>
        </w:rPr>
        <w:t xml:space="preserve">(3), 93–99. </w:t>
      </w:r>
      <w:hyperlink r:id="rId23">
        <w:r w:rsidRPr="07E79680">
          <w:rPr>
            <w:rStyle w:val="Hipervnculo"/>
            <w:rFonts w:ascii="Arial" w:hAnsi="Arial" w:cs="Arial"/>
            <w:sz w:val="24"/>
            <w:szCs w:val="24"/>
            <w:lang w:val="es-PE"/>
          </w:rPr>
          <w:t>https://doi.org/10.36393/spmi.v34i3.608</w:t>
        </w:r>
      </w:hyperlink>
    </w:p>
    <w:p w14:paraId="36F545A1" w14:textId="77777777" w:rsidR="00C61395" w:rsidRPr="00101181" w:rsidRDefault="39119450" w:rsidP="07E79680">
      <w:pPr>
        <w:rPr>
          <w:rStyle w:val="Hipervnculo"/>
          <w:rFonts w:ascii="Arial" w:eastAsia="Arial" w:hAnsi="Arial" w:cs="Arial"/>
          <w:sz w:val="24"/>
          <w:szCs w:val="24"/>
        </w:rPr>
      </w:pPr>
      <w:r w:rsidRPr="07E79680">
        <w:rPr>
          <w:rFonts w:ascii="Arial" w:eastAsia="Arial" w:hAnsi="Arial" w:cs="Arial"/>
          <w:color w:val="000000" w:themeColor="text1"/>
          <w:sz w:val="24"/>
          <w:szCs w:val="24"/>
        </w:rPr>
        <w:t xml:space="preserve">Phillips, W. J., &amp; Hine, D. W. (2021). Self-compassion, physical health, and health </w:t>
      </w:r>
      <w:proofErr w:type="spellStart"/>
      <w:r w:rsidRPr="07E79680">
        <w:rPr>
          <w:rFonts w:ascii="Arial" w:eastAsia="Arial" w:hAnsi="Arial" w:cs="Arial"/>
          <w:color w:val="000000" w:themeColor="text1"/>
          <w:sz w:val="24"/>
          <w:szCs w:val="24"/>
        </w:rPr>
        <w:t>behaviour</w:t>
      </w:r>
      <w:proofErr w:type="spellEnd"/>
      <w:r w:rsidRPr="07E79680">
        <w:rPr>
          <w:rFonts w:ascii="Arial" w:eastAsia="Arial" w:hAnsi="Arial" w:cs="Arial"/>
          <w:color w:val="000000" w:themeColor="text1"/>
          <w:sz w:val="24"/>
          <w:szCs w:val="24"/>
        </w:rPr>
        <w:t xml:space="preserve">: a meta-analysis. </w:t>
      </w:r>
      <w:r w:rsidRPr="07E79680">
        <w:rPr>
          <w:rFonts w:ascii="Arial" w:eastAsia="Arial" w:hAnsi="Arial" w:cs="Arial"/>
          <w:i/>
          <w:iCs/>
          <w:color w:val="000000" w:themeColor="text1"/>
          <w:sz w:val="24"/>
          <w:szCs w:val="24"/>
        </w:rPr>
        <w:t>Health Psychology Review</w:t>
      </w:r>
      <w:r w:rsidRPr="07E79680">
        <w:rPr>
          <w:rFonts w:ascii="Arial" w:eastAsia="Arial" w:hAnsi="Arial" w:cs="Arial"/>
          <w:color w:val="000000" w:themeColor="text1"/>
          <w:sz w:val="24"/>
          <w:szCs w:val="24"/>
        </w:rPr>
        <w:t xml:space="preserve">, </w:t>
      </w:r>
      <w:r w:rsidRPr="07E79680">
        <w:rPr>
          <w:rFonts w:ascii="Arial" w:eastAsia="Arial" w:hAnsi="Arial" w:cs="Arial"/>
          <w:i/>
          <w:iCs/>
          <w:color w:val="000000" w:themeColor="text1"/>
          <w:sz w:val="24"/>
          <w:szCs w:val="24"/>
        </w:rPr>
        <w:t>15</w:t>
      </w:r>
      <w:r w:rsidRPr="07E79680">
        <w:rPr>
          <w:rFonts w:ascii="Arial" w:eastAsia="Arial" w:hAnsi="Arial" w:cs="Arial"/>
          <w:color w:val="000000" w:themeColor="text1"/>
          <w:sz w:val="24"/>
          <w:szCs w:val="24"/>
        </w:rPr>
        <w:t xml:space="preserve">(1), 113–139. </w:t>
      </w:r>
      <w:hyperlink r:id="rId24">
        <w:r w:rsidRPr="07E79680">
          <w:rPr>
            <w:rStyle w:val="Hipervnculo"/>
            <w:rFonts w:ascii="Arial" w:eastAsia="Arial" w:hAnsi="Arial" w:cs="Arial"/>
            <w:sz w:val="24"/>
            <w:szCs w:val="24"/>
          </w:rPr>
          <w:t>https://doi.org/10.1080/17437199.2019.1705872</w:t>
        </w:r>
      </w:hyperlink>
    </w:p>
    <w:p w14:paraId="55CB3BDA" w14:textId="049B1749" w:rsidR="5816FFE5" w:rsidRDefault="5816FFE5" w:rsidP="07E79680">
      <w:pPr>
        <w:rPr>
          <w:rFonts w:ascii="Arial" w:eastAsia="Arial" w:hAnsi="Arial" w:cs="Arial"/>
          <w:sz w:val="24"/>
          <w:szCs w:val="24"/>
        </w:rPr>
      </w:pPr>
      <w:r w:rsidRPr="07E79680">
        <w:rPr>
          <w:rFonts w:ascii="Arial" w:eastAsia="Arial" w:hAnsi="Arial" w:cs="Arial"/>
          <w:sz w:val="24"/>
          <w:szCs w:val="24"/>
        </w:rPr>
        <w:t>Pommier, E. (2010). The Compassion Scale [The University of Texas at Austin]. http://hdl.handle.net/2152/ETD-UT-2010-12-2213</w:t>
      </w:r>
    </w:p>
    <w:p w14:paraId="7A7CEF73" w14:textId="77777777" w:rsidR="00C61395" w:rsidRPr="00101181" w:rsidRDefault="39119450" w:rsidP="07E79680">
      <w:pPr>
        <w:rPr>
          <w:rFonts w:ascii="Arial" w:hAnsi="Arial" w:cs="Arial"/>
          <w:sz w:val="24"/>
          <w:szCs w:val="24"/>
        </w:rPr>
      </w:pPr>
      <w:r w:rsidRPr="07E79680">
        <w:rPr>
          <w:rFonts w:ascii="Arial" w:eastAsia="Arial" w:hAnsi="Arial" w:cs="Arial"/>
          <w:sz w:val="24"/>
          <w:szCs w:val="24"/>
        </w:rPr>
        <w:t xml:space="preserve">Raes, F., Pommier, E., Neff, K. D., &amp; Van Gucht, D. (2011). Construction and factorial validation of a short form of the Self-Compassion Scale. </w:t>
      </w:r>
      <w:r w:rsidRPr="07E79680">
        <w:rPr>
          <w:rFonts w:ascii="Arial" w:eastAsia="Arial" w:hAnsi="Arial" w:cs="Arial"/>
          <w:i/>
          <w:iCs/>
          <w:sz w:val="24"/>
          <w:szCs w:val="24"/>
        </w:rPr>
        <w:t>Clinical Psychology &amp; Psychotherapy</w:t>
      </w:r>
      <w:r w:rsidRPr="07E79680">
        <w:rPr>
          <w:rFonts w:ascii="Arial" w:eastAsia="Arial" w:hAnsi="Arial" w:cs="Arial"/>
          <w:sz w:val="24"/>
          <w:szCs w:val="24"/>
        </w:rPr>
        <w:t xml:space="preserve">, </w:t>
      </w:r>
      <w:r w:rsidRPr="07E79680">
        <w:rPr>
          <w:rFonts w:ascii="Arial" w:eastAsia="Arial" w:hAnsi="Arial" w:cs="Arial"/>
          <w:i/>
          <w:iCs/>
          <w:sz w:val="24"/>
          <w:szCs w:val="24"/>
        </w:rPr>
        <w:t>18</w:t>
      </w:r>
      <w:r w:rsidRPr="07E79680">
        <w:rPr>
          <w:rFonts w:ascii="Arial" w:eastAsia="Arial" w:hAnsi="Arial" w:cs="Arial"/>
          <w:sz w:val="24"/>
          <w:szCs w:val="24"/>
        </w:rPr>
        <w:t xml:space="preserve">, 250–255. </w:t>
      </w:r>
      <w:hyperlink r:id="rId25">
        <w:r w:rsidRPr="07E79680">
          <w:rPr>
            <w:rStyle w:val="Hipervnculo"/>
            <w:rFonts w:ascii="Arial" w:hAnsi="Arial" w:cs="Arial"/>
            <w:sz w:val="24"/>
            <w:szCs w:val="24"/>
          </w:rPr>
          <w:t>https://doi.org/10.1002/cpp.702</w:t>
        </w:r>
      </w:hyperlink>
    </w:p>
    <w:p w14:paraId="25FB174C" w14:textId="77777777" w:rsidR="00C61395" w:rsidRPr="00101181" w:rsidRDefault="39119450" w:rsidP="07E79680">
      <w:pPr>
        <w:rPr>
          <w:rFonts w:ascii="Arial" w:hAnsi="Arial" w:cs="Arial"/>
          <w:sz w:val="24"/>
          <w:szCs w:val="24"/>
        </w:rPr>
      </w:pPr>
      <w:r w:rsidRPr="07E79680">
        <w:rPr>
          <w:rFonts w:ascii="Arial" w:eastAsia="Arial" w:hAnsi="Arial" w:cs="Arial"/>
          <w:sz w:val="24"/>
          <w:szCs w:val="24"/>
        </w:rPr>
        <w:t xml:space="preserve">Raque-Bogdan, T. L., Ericson, S. K., Jackson, J., Martin, H. M., &amp; Bryan, N. A. (2011). Attachment and mental and physical health: Self-compassion and mattering as </w:t>
      </w:r>
      <w:r w:rsidRPr="07E79680">
        <w:rPr>
          <w:rFonts w:ascii="Arial" w:eastAsia="Arial" w:hAnsi="Arial" w:cs="Arial"/>
          <w:sz w:val="24"/>
          <w:szCs w:val="24"/>
        </w:rPr>
        <w:lastRenderedPageBreak/>
        <w:t xml:space="preserve">mediators. </w:t>
      </w:r>
      <w:r w:rsidRPr="07E79680">
        <w:rPr>
          <w:rFonts w:ascii="Arial" w:eastAsia="Arial" w:hAnsi="Arial" w:cs="Arial"/>
          <w:i/>
          <w:iCs/>
          <w:sz w:val="24"/>
          <w:szCs w:val="24"/>
        </w:rPr>
        <w:t>Journal of Counseling Psychology</w:t>
      </w:r>
      <w:r w:rsidRPr="07E79680">
        <w:rPr>
          <w:rFonts w:ascii="Arial" w:eastAsia="Arial" w:hAnsi="Arial" w:cs="Arial"/>
          <w:sz w:val="24"/>
          <w:szCs w:val="24"/>
        </w:rPr>
        <w:t xml:space="preserve">, </w:t>
      </w:r>
      <w:r w:rsidRPr="07E79680">
        <w:rPr>
          <w:rFonts w:ascii="Arial" w:eastAsia="Arial" w:hAnsi="Arial" w:cs="Arial"/>
          <w:i/>
          <w:iCs/>
          <w:sz w:val="24"/>
          <w:szCs w:val="24"/>
        </w:rPr>
        <w:t>58</w:t>
      </w:r>
      <w:r w:rsidRPr="07E79680">
        <w:rPr>
          <w:rFonts w:ascii="Arial" w:eastAsia="Arial" w:hAnsi="Arial" w:cs="Arial"/>
          <w:sz w:val="24"/>
          <w:szCs w:val="24"/>
        </w:rPr>
        <w:t xml:space="preserve">(2), 272–278. </w:t>
      </w:r>
      <w:hyperlink r:id="rId26">
        <w:r w:rsidRPr="07E79680">
          <w:rPr>
            <w:rStyle w:val="Hipervnculo"/>
            <w:rFonts w:ascii="Arial" w:hAnsi="Arial" w:cs="Arial"/>
            <w:sz w:val="24"/>
            <w:szCs w:val="24"/>
          </w:rPr>
          <w:t>https://doi.org/10.1037/a0023041</w:t>
        </w:r>
      </w:hyperlink>
    </w:p>
    <w:p w14:paraId="66D5488D" w14:textId="77777777" w:rsidR="00C61395" w:rsidRPr="00101181" w:rsidRDefault="39119450" w:rsidP="07E79680">
      <w:pPr>
        <w:jc w:val="both"/>
        <w:rPr>
          <w:rFonts w:ascii="Arial" w:eastAsia="Arial" w:hAnsi="Arial" w:cs="Arial"/>
          <w:color w:val="000000" w:themeColor="text1"/>
          <w:sz w:val="24"/>
          <w:szCs w:val="24"/>
          <w:lang w:val="es-PE"/>
        </w:rPr>
      </w:pPr>
      <w:r w:rsidRPr="07E79680">
        <w:rPr>
          <w:rFonts w:ascii="Arial" w:eastAsia="Arial" w:hAnsi="Arial" w:cs="Arial"/>
          <w:color w:val="000000" w:themeColor="text1"/>
          <w:sz w:val="24"/>
          <w:szCs w:val="24"/>
        </w:rPr>
        <w:t xml:space="preserve">Sánchez </w:t>
      </w:r>
      <w:proofErr w:type="spellStart"/>
      <w:r w:rsidRPr="07E79680">
        <w:rPr>
          <w:rFonts w:ascii="Arial" w:eastAsia="Arial" w:hAnsi="Arial" w:cs="Arial"/>
          <w:color w:val="000000" w:themeColor="text1"/>
          <w:sz w:val="24"/>
          <w:szCs w:val="24"/>
        </w:rPr>
        <w:t>Carlessi</w:t>
      </w:r>
      <w:proofErr w:type="spellEnd"/>
      <w:r w:rsidRPr="07E79680">
        <w:rPr>
          <w:rFonts w:ascii="Arial" w:eastAsia="Arial" w:hAnsi="Arial" w:cs="Arial"/>
          <w:color w:val="000000" w:themeColor="text1"/>
          <w:sz w:val="24"/>
          <w:szCs w:val="24"/>
        </w:rPr>
        <w:t xml:space="preserve">, H. H., </w:t>
      </w:r>
      <w:proofErr w:type="spellStart"/>
      <w:r w:rsidRPr="07E79680">
        <w:rPr>
          <w:rFonts w:ascii="Arial" w:eastAsia="Arial" w:hAnsi="Arial" w:cs="Arial"/>
          <w:color w:val="000000" w:themeColor="text1"/>
          <w:sz w:val="24"/>
          <w:szCs w:val="24"/>
        </w:rPr>
        <w:t>Yarlequé</w:t>
      </w:r>
      <w:proofErr w:type="spellEnd"/>
      <w:r w:rsidRPr="07E79680">
        <w:rPr>
          <w:rFonts w:ascii="Arial" w:eastAsia="Arial" w:hAnsi="Arial" w:cs="Arial"/>
          <w:color w:val="000000" w:themeColor="text1"/>
          <w:sz w:val="24"/>
          <w:szCs w:val="24"/>
        </w:rPr>
        <w:t xml:space="preserve"> </w:t>
      </w:r>
      <w:proofErr w:type="spellStart"/>
      <w:r w:rsidRPr="07E79680">
        <w:rPr>
          <w:rFonts w:ascii="Arial" w:eastAsia="Arial" w:hAnsi="Arial" w:cs="Arial"/>
          <w:color w:val="000000" w:themeColor="text1"/>
          <w:sz w:val="24"/>
          <w:szCs w:val="24"/>
        </w:rPr>
        <w:t>Chocas</w:t>
      </w:r>
      <w:proofErr w:type="spellEnd"/>
      <w:r w:rsidRPr="07E79680">
        <w:rPr>
          <w:rFonts w:ascii="Arial" w:eastAsia="Arial" w:hAnsi="Arial" w:cs="Arial"/>
          <w:color w:val="000000" w:themeColor="text1"/>
          <w:sz w:val="24"/>
          <w:szCs w:val="24"/>
        </w:rPr>
        <w:t xml:space="preserve">, L. A., Alva, L. J., Nuñez </w:t>
      </w:r>
      <w:proofErr w:type="spellStart"/>
      <w:r w:rsidRPr="07E79680">
        <w:rPr>
          <w:rFonts w:ascii="Arial" w:eastAsia="Arial" w:hAnsi="Arial" w:cs="Arial"/>
          <w:color w:val="000000" w:themeColor="text1"/>
          <w:sz w:val="24"/>
          <w:szCs w:val="24"/>
        </w:rPr>
        <w:t>LLacuachaqui</w:t>
      </w:r>
      <w:proofErr w:type="spellEnd"/>
      <w:r w:rsidRPr="07E79680">
        <w:rPr>
          <w:rFonts w:ascii="Arial" w:eastAsia="Arial" w:hAnsi="Arial" w:cs="Arial"/>
          <w:color w:val="000000" w:themeColor="text1"/>
          <w:sz w:val="24"/>
          <w:szCs w:val="24"/>
        </w:rPr>
        <w:t xml:space="preserve">, E. R., Arenas Iparraguirre, C., </w:t>
      </w:r>
      <w:proofErr w:type="spellStart"/>
      <w:r w:rsidRPr="07E79680">
        <w:rPr>
          <w:rFonts w:ascii="Arial" w:eastAsia="Arial" w:hAnsi="Arial" w:cs="Arial"/>
          <w:color w:val="000000" w:themeColor="text1"/>
          <w:sz w:val="24"/>
          <w:szCs w:val="24"/>
        </w:rPr>
        <w:t>Matalinares</w:t>
      </w:r>
      <w:proofErr w:type="spellEnd"/>
      <w:r w:rsidRPr="07E79680">
        <w:rPr>
          <w:rFonts w:ascii="Arial" w:eastAsia="Arial" w:hAnsi="Arial" w:cs="Arial"/>
          <w:color w:val="000000" w:themeColor="text1"/>
          <w:sz w:val="24"/>
          <w:szCs w:val="24"/>
        </w:rPr>
        <w:t xml:space="preserve"> </w:t>
      </w:r>
      <w:proofErr w:type="spellStart"/>
      <w:r w:rsidRPr="07E79680">
        <w:rPr>
          <w:rFonts w:ascii="Arial" w:eastAsia="Arial" w:hAnsi="Arial" w:cs="Arial"/>
          <w:color w:val="000000" w:themeColor="text1"/>
          <w:sz w:val="24"/>
          <w:szCs w:val="24"/>
        </w:rPr>
        <w:t>Calvet</w:t>
      </w:r>
      <w:proofErr w:type="spellEnd"/>
      <w:r w:rsidRPr="07E79680">
        <w:rPr>
          <w:rFonts w:ascii="Arial" w:eastAsia="Arial" w:hAnsi="Arial" w:cs="Arial"/>
          <w:color w:val="000000" w:themeColor="text1"/>
          <w:sz w:val="24"/>
          <w:szCs w:val="24"/>
        </w:rPr>
        <w:t xml:space="preserve">, M. L., Gutiérrez Santayana, E., Medina, I. E., Solis Quispe, J., &amp; Fernandez Figueroa, C. (2021). </w:t>
      </w:r>
      <w:r w:rsidRPr="07E79680">
        <w:rPr>
          <w:rFonts w:ascii="Arial" w:eastAsia="Arial" w:hAnsi="Arial" w:cs="Arial"/>
          <w:color w:val="000000" w:themeColor="text1"/>
          <w:sz w:val="24"/>
          <w:szCs w:val="24"/>
          <w:lang w:val="es-PE"/>
        </w:rPr>
        <w:t xml:space="preserve">Indicadores de ansiedad, depresión, somatización y evitación experiencial en estudiantes universitarios del Perú en cuarentena por covid-19. </w:t>
      </w:r>
      <w:r w:rsidRPr="07E79680">
        <w:rPr>
          <w:rFonts w:ascii="Arial" w:eastAsia="Arial" w:hAnsi="Arial" w:cs="Arial"/>
          <w:i/>
          <w:iCs/>
          <w:color w:val="000000" w:themeColor="text1"/>
          <w:sz w:val="24"/>
          <w:szCs w:val="24"/>
          <w:lang w:val="es-PE"/>
        </w:rPr>
        <w:t>Revista de La Facultad de Medicina Humana</w:t>
      </w:r>
      <w:r w:rsidRPr="07E79680">
        <w:rPr>
          <w:rFonts w:ascii="Arial" w:eastAsia="Arial" w:hAnsi="Arial" w:cs="Arial"/>
          <w:color w:val="000000" w:themeColor="text1"/>
          <w:sz w:val="24"/>
          <w:szCs w:val="24"/>
          <w:lang w:val="es-PE"/>
        </w:rPr>
        <w:t xml:space="preserve">, </w:t>
      </w:r>
      <w:r w:rsidRPr="07E79680">
        <w:rPr>
          <w:rFonts w:ascii="Arial" w:eastAsia="Arial" w:hAnsi="Arial" w:cs="Arial"/>
          <w:i/>
          <w:iCs/>
          <w:color w:val="000000" w:themeColor="text1"/>
          <w:sz w:val="24"/>
          <w:szCs w:val="24"/>
          <w:lang w:val="es-PE"/>
        </w:rPr>
        <w:t>21</w:t>
      </w:r>
      <w:r w:rsidRPr="07E79680">
        <w:rPr>
          <w:rFonts w:ascii="Arial" w:eastAsia="Arial" w:hAnsi="Arial" w:cs="Arial"/>
          <w:color w:val="000000" w:themeColor="text1"/>
          <w:sz w:val="24"/>
          <w:szCs w:val="24"/>
          <w:lang w:val="es-PE"/>
        </w:rPr>
        <w:t xml:space="preserve">(2), 346–353. </w:t>
      </w:r>
      <w:hyperlink r:id="rId27">
        <w:r w:rsidRPr="07E79680">
          <w:rPr>
            <w:rStyle w:val="Hipervnculo"/>
            <w:rFonts w:ascii="Arial" w:eastAsia="Arial" w:hAnsi="Arial" w:cs="Arial"/>
            <w:sz w:val="24"/>
            <w:szCs w:val="24"/>
            <w:lang w:val="es-PE"/>
          </w:rPr>
          <w:t>https://doi.org/10.25176/RFMH.v21i2.3654</w:t>
        </w:r>
      </w:hyperlink>
    </w:p>
    <w:p w14:paraId="701EDFBA" w14:textId="37231A4C" w:rsidR="00C61395" w:rsidRPr="00101181" w:rsidRDefault="4CAAA7CE" w:rsidP="07E79680">
      <w:pPr>
        <w:widowControl w:val="0"/>
        <w:rPr>
          <w:rFonts w:ascii="Arial" w:hAnsi="Arial" w:cs="Arial"/>
          <w:noProof/>
          <w:sz w:val="24"/>
          <w:szCs w:val="24"/>
          <w:lang w:val="es-PE"/>
        </w:rPr>
      </w:pPr>
      <w:r w:rsidRPr="07E79680">
        <w:rPr>
          <w:rFonts w:ascii="Arial" w:hAnsi="Arial" w:cs="Arial"/>
          <w:noProof/>
          <w:sz w:val="24"/>
          <w:szCs w:val="24"/>
        </w:rPr>
        <w:t xml:space="preserve">Sarling, A., Sundin, Ö., Åhs, F., Gu, J., &amp; Jansson, B. (2024). Factor structure and psychometric properties of a Swedish version of the Sussex-Oxford Compassion Scales (SOCS). </w:t>
      </w:r>
      <w:r w:rsidRPr="07E79680">
        <w:rPr>
          <w:rFonts w:ascii="Arial" w:hAnsi="Arial" w:cs="Arial"/>
          <w:i/>
          <w:iCs/>
          <w:noProof/>
          <w:sz w:val="24"/>
          <w:szCs w:val="24"/>
          <w:lang w:val="es-PE"/>
        </w:rPr>
        <w:t>Nordic Psychology</w:t>
      </w:r>
      <w:r w:rsidRPr="07E79680">
        <w:rPr>
          <w:rFonts w:ascii="Arial" w:hAnsi="Arial" w:cs="Arial"/>
          <w:noProof/>
          <w:sz w:val="24"/>
          <w:szCs w:val="24"/>
          <w:lang w:val="es-PE"/>
        </w:rPr>
        <w:t xml:space="preserve">, </w:t>
      </w:r>
      <w:r w:rsidRPr="07E79680">
        <w:rPr>
          <w:rFonts w:ascii="Arial" w:hAnsi="Arial" w:cs="Arial"/>
          <w:i/>
          <w:iCs/>
          <w:noProof/>
          <w:sz w:val="24"/>
          <w:szCs w:val="24"/>
          <w:lang w:val="es-PE"/>
        </w:rPr>
        <w:t>76</w:t>
      </w:r>
      <w:r w:rsidRPr="07E79680">
        <w:rPr>
          <w:rFonts w:ascii="Arial" w:hAnsi="Arial" w:cs="Arial"/>
          <w:noProof/>
          <w:sz w:val="24"/>
          <w:szCs w:val="24"/>
          <w:lang w:val="es-PE"/>
        </w:rPr>
        <w:t>(1), 78–96. https://doi.org/10.1080/19012276.2022.2156381</w:t>
      </w:r>
      <w:r w:rsidRPr="07E79680">
        <w:rPr>
          <w:rFonts w:ascii="Arial" w:eastAsia="Arial" w:hAnsi="Arial" w:cs="Arial"/>
          <w:sz w:val="24"/>
          <w:szCs w:val="24"/>
        </w:rPr>
        <w:t xml:space="preserve"> </w:t>
      </w:r>
    </w:p>
    <w:p w14:paraId="1F4D38CB" w14:textId="023A3460" w:rsidR="00C61395" w:rsidRPr="00101181" w:rsidRDefault="39119450" w:rsidP="07E79680">
      <w:pPr>
        <w:rPr>
          <w:rStyle w:val="Hipervnculo"/>
          <w:rFonts w:ascii="Arial" w:hAnsi="Arial" w:cs="Arial"/>
          <w:sz w:val="24"/>
          <w:szCs w:val="24"/>
        </w:rPr>
      </w:pPr>
      <w:r w:rsidRPr="07E79680">
        <w:rPr>
          <w:rFonts w:ascii="Arial" w:eastAsia="Arial" w:hAnsi="Arial" w:cs="Arial"/>
          <w:sz w:val="24"/>
          <w:szCs w:val="24"/>
        </w:rPr>
        <w:t xml:space="preserve">Sheldon, E., Simmonds-Buckley, M., Bone, C., Mascarenhas, T., Chan, N., </w:t>
      </w:r>
      <w:proofErr w:type="spellStart"/>
      <w:r w:rsidRPr="07E79680">
        <w:rPr>
          <w:rFonts w:ascii="Arial" w:eastAsia="Arial" w:hAnsi="Arial" w:cs="Arial"/>
          <w:sz w:val="24"/>
          <w:szCs w:val="24"/>
        </w:rPr>
        <w:t>Wincott</w:t>
      </w:r>
      <w:proofErr w:type="spellEnd"/>
      <w:r w:rsidRPr="07E79680">
        <w:rPr>
          <w:rFonts w:ascii="Arial" w:eastAsia="Arial" w:hAnsi="Arial" w:cs="Arial"/>
          <w:sz w:val="24"/>
          <w:szCs w:val="24"/>
        </w:rPr>
        <w:t xml:space="preserve">, M., Gleeson, H., Sow, K., Hind, D., &amp; </w:t>
      </w:r>
      <w:proofErr w:type="spellStart"/>
      <w:r w:rsidRPr="07E79680">
        <w:rPr>
          <w:rFonts w:ascii="Arial" w:eastAsia="Arial" w:hAnsi="Arial" w:cs="Arial"/>
          <w:sz w:val="24"/>
          <w:szCs w:val="24"/>
        </w:rPr>
        <w:t>Barkham</w:t>
      </w:r>
      <w:proofErr w:type="spellEnd"/>
      <w:r w:rsidRPr="07E79680">
        <w:rPr>
          <w:rFonts w:ascii="Arial" w:eastAsia="Arial" w:hAnsi="Arial" w:cs="Arial"/>
          <w:sz w:val="24"/>
          <w:szCs w:val="24"/>
        </w:rPr>
        <w:t xml:space="preserve">, M. (2021). Prevalence and risk factors for mental health problems in university undergraduate students: A systematic review with meta-analysis. </w:t>
      </w:r>
      <w:r w:rsidRPr="07E79680">
        <w:rPr>
          <w:rFonts w:ascii="Arial" w:eastAsia="Arial" w:hAnsi="Arial" w:cs="Arial"/>
          <w:i/>
          <w:iCs/>
          <w:sz w:val="24"/>
          <w:szCs w:val="24"/>
        </w:rPr>
        <w:t>Journal of Affective Disorders</w:t>
      </w:r>
      <w:r w:rsidRPr="07E79680">
        <w:rPr>
          <w:rFonts w:ascii="Arial" w:eastAsia="Arial" w:hAnsi="Arial" w:cs="Arial"/>
          <w:sz w:val="24"/>
          <w:szCs w:val="24"/>
        </w:rPr>
        <w:t xml:space="preserve">, </w:t>
      </w:r>
      <w:r w:rsidRPr="07E79680">
        <w:rPr>
          <w:rFonts w:ascii="Arial" w:eastAsia="Arial" w:hAnsi="Arial" w:cs="Arial"/>
          <w:i/>
          <w:iCs/>
          <w:sz w:val="24"/>
          <w:szCs w:val="24"/>
        </w:rPr>
        <w:t>287</w:t>
      </w:r>
      <w:r w:rsidRPr="07E79680">
        <w:rPr>
          <w:rFonts w:ascii="Arial" w:eastAsia="Arial" w:hAnsi="Arial" w:cs="Arial"/>
          <w:sz w:val="24"/>
          <w:szCs w:val="24"/>
        </w:rPr>
        <w:t xml:space="preserve">(December 2020), 282–292. </w:t>
      </w:r>
      <w:hyperlink r:id="rId28">
        <w:r w:rsidRPr="07E79680">
          <w:rPr>
            <w:rStyle w:val="Hipervnculo"/>
            <w:rFonts w:ascii="Arial" w:hAnsi="Arial" w:cs="Arial"/>
            <w:sz w:val="24"/>
            <w:szCs w:val="24"/>
          </w:rPr>
          <w:t>https://doi.org/10.1016/j.jad.2021.03.054</w:t>
        </w:r>
      </w:hyperlink>
    </w:p>
    <w:p w14:paraId="199CAD2D" w14:textId="1A0B1B9F" w:rsidR="00C61395" w:rsidRPr="00101181" w:rsidRDefault="6BB9E94C" w:rsidP="07E79680">
      <w:pPr>
        <w:rPr>
          <w:rFonts w:ascii="Arial" w:eastAsia="Arial" w:hAnsi="Arial" w:cs="Arial"/>
          <w:color w:val="000000" w:themeColor="text1"/>
          <w:sz w:val="24"/>
          <w:szCs w:val="24"/>
        </w:rPr>
      </w:pPr>
      <w:r w:rsidRPr="07E79680">
        <w:rPr>
          <w:rFonts w:ascii="Arial" w:eastAsia="Arial" w:hAnsi="Arial" w:cs="Arial"/>
          <w:color w:val="000000" w:themeColor="text1"/>
          <w:sz w:val="24"/>
          <w:szCs w:val="24"/>
        </w:rPr>
        <w:t xml:space="preserve">Strauss, C., Lever Taylor, B., Gu, J., </w:t>
      </w:r>
      <w:proofErr w:type="spellStart"/>
      <w:r w:rsidRPr="07E79680">
        <w:rPr>
          <w:rFonts w:ascii="Arial" w:eastAsia="Arial" w:hAnsi="Arial" w:cs="Arial"/>
          <w:color w:val="000000" w:themeColor="text1"/>
          <w:sz w:val="24"/>
          <w:szCs w:val="24"/>
        </w:rPr>
        <w:t>Kuyken</w:t>
      </w:r>
      <w:proofErr w:type="spellEnd"/>
      <w:r w:rsidRPr="07E79680">
        <w:rPr>
          <w:rFonts w:ascii="Arial" w:eastAsia="Arial" w:hAnsi="Arial" w:cs="Arial"/>
          <w:color w:val="000000" w:themeColor="text1"/>
          <w:sz w:val="24"/>
          <w:szCs w:val="24"/>
        </w:rPr>
        <w:t>, W., Baer, R., Jones, F., &amp; Cavanagh, K. (2016). What is compassion and how can we measure it? A review of definitions and measures. Clinical Psychology Review, 47, 15–27. https://doi.org/10.1016/j.cpr.2016.05.004</w:t>
      </w:r>
      <w:r w:rsidRPr="07E79680">
        <w:rPr>
          <w:rFonts w:ascii="Arial" w:eastAsia="Arial" w:hAnsi="Arial" w:cs="Arial"/>
          <w:sz w:val="24"/>
          <w:szCs w:val="24"/>
          <w:lang w:val="es-PE"/>
        </w:rPr>
        <w:t xml:space="preserve"> </w:t>
      </w:r>
    </w:p>
    <w:p w14:paraId="40FBD8BB" w14:textId="17B980AF" w:rsidR="00C61395" w:rsidRPr="00101181" w:rsidRDefault="39119450" w:rsidP="07E79680">
      <w:pPr>
        <w:rPr>
          <w:rFonts w:ascii="Arial" w:hAnsi="Arial" w:cs="Arial"/>
          <w:sz w:val="24"/>
          <w:szCs w:val="24"/>
          <w:lang w:val="es-PE"/>
        </w:rPr>
      </w:pPr>
      <w:proofErr w:type="spellStart"/>
      <w:r w:rsidRPr="07E79680">
        <w:rPr>
          <w:rFonts w:ascii="Arial" w:eastAsia="Arial" w:hAnsi="Arial" w:cs="Arial"/>
          <w:sz w:val="24"/>
          <w:szCs w:val="24"/>
          <w:lang w:val="es-PE"/>
        </w:rPr>
        <w:t>Travezaño</w:t>
      </w:r>
      <w:proofErr w:type="spellEnd"/>
      <w:r w:rsidRPr="07E79680">
        <w:rPr>
          <w:rFonts w:ascii="Arial" w:eastAsia="Arial" w:hAnsi="Arial" w:cs="Arial"/>
          <w:sz w:val="24"/>
          <w:szCs w:val="24"/>
          <w:lang w:val="es-PE"/>
        </w:rPr>
        <w:t xml:space="preserve">-Cabrera, A., &amp; Elguera-Cuba, A. (2022). Evidencias preliminares de validez y confiabilidad de una escala breve de autocompasión en adolescentes </w:t>
      </w:r>
      <w:r w:rsidRPr="07E79680">
        <w:rPr>
          <w:rFonts w:ascii="Arial" w:eastAsia="Arial" w:hAnsi="Arial" w:cs="Arial"/>
          <w:sz w:val="24"/>
          <w:szCs w:val="24"/>
          <w:lang w:val="es-PE"/>
        </w:rPr>
        <w:lastRenderedPageBreak/>
        <w:t xml:space="preserve">peruanos. </w:t>
      </w:r>
      <w:r w:rsidRPr="07E79680">
        <w:rPr>
          <w:rFonts w:ascii="Arial" w:eastAsia="Arial" w:hAnsi="Arial" w:cs="Arial"/>
          <w:i/>
          <w:iCs/>
          <w:sz w:val="24"/>
          <w:szCs w:val="24"/>
          <w:lang w:val="es-PE"/>
        </w:rPr>
        <w:t>ACADEMO Revista de Investigación En Ciencias Sociales y Humanidades</w:t>
      </w:r>
      <w:r w:rsidRPr="07E79680">
        <w:rPr>
          <w:rFonts w:ascii="Arial" w:eastAsia="Arial" w:hAnsi="Arial" w:cs="Arial"/>
          <w:sz w:val="24"/>
          <w:szCs w:val="24"/>
          <w:lang w:val="es-PE"/>
        </w:rPr>
        <w:t xml:space="preserve">, </w:t>
      </w:r>
      <w:r w:rsidRPr="07E79680">
        <w:rPr>
          <w:rFonts w:ascii="Arial" w:eastAsia="Arial" w:hAnsi="Arial" w:cs="Arial"/>
          <w:i/>
          <w:iCs/>
          <w:sz w:val="24"/>
          <w:szCs w:val="24"/>
          <w:lang w:val="es-PE"/>
        </w:rPr>
        <w:t>9</w:t>
      </w:r>
      <w:r w:rsidRPr="07E79680">
        <w:rPr>
          <w:rFonts w:ascii="Arial" w:eastAsia="Arial" w:hAnsi="Arial" w:cs="Arial"/>
          <w:sz w:val="24"/>
          <w:szCs w:val="24"/>
          <w:lang w:val="es-PE"/>
        </w:rPr>
        <w:t xml:space="preserve">(2), 209–216. </w:t>
      </w:r>
      <w:hyperlink r:id="rId29">
        <w:r w:rsidRPr="07E79680">
          <w:rPr>
            <w:rStyle w:val="Hipervnculo"/>
            <w:rFonts w:ascii="Arial" w:hAnsi="Arial" w:cs="Arial"/>
            <w:sz w:val="24"/>
            <w:szCs w:val="24"/>
            <w:lang w:val="es-PE"/>
          </w:rPr>
          <w:t>https://doi.org/10.30545/academo.2022.jul-dic.8</w:t>
        </w:r>
      </w:hyperlink>
    </w:p>
    <w:p w14:paraId="18B645CB" w14:textId="77777777" w:rsidR="00C61395" w:rsidRPr="00101181" w:rsidRDefault="39119450" w:rsidP="07E79680">
      <w:pPr>
        <w:rPr>
          <w:rFonts w:ascii="Arial" w:hAnsi="Arial" w:cs="Arial"/>
          <w:sz w:val="24"/>
          <w:szCs w:val="24"/>
        </w:rPr>
      </w:pPr>
      <w:r w:rsidRPr="07E79680">
        <w:rPr>
          <w:rFonts w:ascii="Arial" w:eastAsia="Arial" w:hAnsi="Arial" w:cs="Arial"/>
          <w:sz w:val="24"/>
          <w:szCs w:val="24"/>
        </w:rPr>
        <w:t xml:space="preserve">Wei, M., Liao, K. Y.-H., Ku, T.-Y., &amp; Shaffer, P. A. (2011). Attachment, Self-Compassion, Empathy, and Subjective Well-Being Among College Students and Community Adults. </w:t>
      </w:r>
      <w:r w:rsidRPr="07E79680">
        <w:rPr>
          <w:rFonts w:ascii="Arial" w:eastAsia="Arial" w:hAnsi="Arial" w:cs="Arial"/>
          <w:i/>
          <w:iCs/>
          <w:sz w:val="24"/>
          <w:szCs w:val="24"/>
        </w:rPr>
        <w:t>Journal of Personality</w:t>
      </w:r>
      <w:r w:rsidRPr="07E79680">
        <w:rPr>
          <w:rFonts w:ascii="Arial" w:eastAsia="Arial" w:hAnsi="Arial" w:cs="Arial"/>
          <w:sz w:val="24"/>
          <w:szCs w:val="24"/>
        </w:rPr>
        <w:t xml:space="preserve">, </w:t>
      </w:r>
      <w:r w:rsidRPr="07E79680">
        <w:rPr>
          <w:rFonts w:ascii="Arial" w:eastAsia="Arial" w:hAnsi="Arial" w:cs="Arial"/>
          <w:i/>
          <w:iCs/>
          <w:sz w:val="24"/>
          <w:szCs w:val="24"/>
        </w:rPr>
        <w:t>79</w:t>
      </w:r>
      <w:r w:rsidRPr="07E79680">
        <w:rPr>
          <w:rFonts w:ascii="Arial" w:eastAsia="Arial" w:hAnsi="Arial" w:cs="Arial"/>
          <w:sz w:val="24"/>
          <w:szCs w:val="24"/>
        </w:rPr>
        <w:t xml:space="preserve">(1), 191–221. </w:t>
      </w:r>
      <w:hyperlink r:id="rId30">
        <w:r w:rsidRPr="07E79680">
          <w:rPr>
            <w:rStyle w:val="Hipervnculo"/>
            <w:rFonts w:ascii="Arial" w:hAnsi="Arial" w:cs="Arial"/>
            <w:sz w:val="24"/>
            <w:szCs w:val="24"/>
          </w:rPr>
          <w:t>https://doi.org/10.1111/j.1467-6494.2010.00677.x</w:t>
        </w:r>
      </w:hyperlink>
    </w:p>
    <w:p w14:paraId="2C564EB0" w14:textId="640505A7" w:rsidR="7BC7FD0C" w:rsidRDefault="7BC7FD0C" w:rsidP="07E79680">
      <w:pPr>
        <w:rPr>
          <w:rFonts w:ascii="Arial" w:hAnsi="Arial" w:cs="Arial"/>
          <w:sz w:val="24"/>
          <w:szCs w:val="24"/>
        </w:rPr>
      </w:pPr>
      <w:r w:rsidRPr="07E79680">
        <w:rPr>
          <w:rFonts w:ascii="Arial" w:hAnsi="Arial" w:cs="Arial"/>
          <w:sz w:val="24"/>
          <w:szCs w:val="24"/>
        </w:rPr>
        <w:t xml:space="preserve">World Medical Association. (2013). World Medical Association Declaration of Helsinki Ethical Principles for Medical Research Involving Human Subjects. </w:t>
      </w:r>
      <w:r w:rsidRPr="07E79680">
        <w:rPr>
          <w:rFonts w:ascii="Arial" w:hAnsi="Arial" w:cs="Arial"/>
          <w:i/>
          <w:iCs/>
          <w:sz w:val="24"/>
          <w:szCs w:val="24"/>
        </w:rPr>
        <w:t>Clinical Review &amp; Education, 310</w:t>
      </w:r>
      <w:r w:rsidRPr="07E79680">
        <w:rPr>
          <w:rFonts w:ascii="Arial" w:hAnsi="Arial" w:cs="Arial"/>
          <w:sz w:val="24"/>
          <w:szCs w:val="24"/>
        </w:rPr>
        <w:t>(20), 2191–2194. https://doi.org/10.1001/jama.292.11.1359</w:t>
      </w:r>
    </w:p>
    <w:p w14:paraId="724A9392" w14:textId="5F78B8C9" w:rsidR="00E025F4" w:rsidRPr="00C61395" w:rsidRDefault="39119450" w:rsidP="07E79680">
      <w:pPr>
        <w:rPr>
          <w:rFonts w:ascii="Arial" w:hAnsi="Arial" w:cs="Arial"/>
          <w:sz w:val="24"/>
          <w:szCs w:val="24"/>
        </w:rPr>
      </w:pPr>
      <w:r w:rsidRPr="07E79680">
        <w:rPr>
          <w:rFonts w:ascii="Arial" w:eastAsia="Arial" w:hAnsi="Arial" w:cs="Arial"/>
          <w:color w:val="000000" w:themeColor="text1"/>
          <w:sz w:val="24"/>
          <w:szCs w:val="24"/>
        </w:rPr>
        <w:t xml:space="preserve">Zessin, U., </w:t>
      </w:r>
      <w:proofErr w:type="spellStart"/>
      <w:r w:rsidRPr="07E79680">
        <w:rPr>
          <w:rFonts w:ascii="Arial" w:eastAsia="Arial" w:hAnsi="Arial" w:cs="Arial"/>
          <w:color w:val="000000" w:themeColor="text1"/>
          <w:sz w:val="24"/>
          <w:szCs w:val="24"/>
        </w:rPr>
        <w:t>Dickhäuser</w:t>
      </w:r>
      <w:proofErr w:type="spellEnd"/>
      <w:r w:rsidRPr="07E79680">
        <w:rPr>
          <w:rFonts w:ascii="Arial" w:eastAsia="Arial" w:hAnsi="Arial" w:cs="Arial"/>
          <w:color w:val="000000" w:themeColor="text1"/>
          <w:sz w:val="24"/>
          <w:szCs w:val="24"/>
        </w:rPr>
        <w:t xml:space="preserve">, O., &amp; Garbade, S. (2015). The Relationship Between Self-Compassion and Well-Being: A Meta-Analysis. </w:t>
      </w:r>
      <w:r w:rsidRPr="07E79680">
        <w:rPr>
          <w:rFonts w:ascii="Arial" w:eastAsia="Arial" w:hAnsi="Arial" w:cs="Arial"/>
          <w:i/>
          <w:iCs/>
          <w:color w:val="000000" w:themeColor="text1"/>
          <w:sz w:val="24"/>
          <w:szCs w:val="24"/>
        </w:rPr>
        <w:t>Applied Psychology: Health and Well-Being</w:t>
      </w:r>
      <w:r w:rsidRPr="07E79680">
        <w:rPr>
          <w:rFonts w:ascii="Arial" w:eastAsia="Arial" w:hAnsi="Arial" w:cs="Arial"/>
          <w:color w:val="000000" w:themeColor="text1"/>
          <w:sz w:val="24"/>
          <w:szCs w:val="24"/>
        </w:rPr>
        <w:t xml:space="preserve">, </w:t>
      </w:r>
      <w:r w:rsidRPr="07E79680">
        <w:rPr>
          <w:rFonts w:ascii="Arial" w:eastAsia="Arial" w:hAnsi="Arial" w:cs="Arial"/>
          <w:i/>
          <w:iCs/>
          <w:color w:val="000000" w:themeColor="text1"/>
          <w:sz w:val="24"/>
          <w:szCs w:val="24"/>
        </w:rPr>
        <w:t>7</w:t>
      </w:r>
      <w:r w:rsidRPr="07E79680">
        <w:rPr>
          <w:rFonts w:ascii="Arial" w:eastAsia="Arial" w:hAnsi="Arial" w:cs="Arial"/>
          <w:color w:val="000000" w:themeColor="text1"/>
          <w:sz w:val="24"/>
          <w:szCs w:val="24"/>
        </w:rPr>
        <w:t xml:space="preserve">(3), 340–364. </w:t>
      </w:r>
      <w:hyperlink r:id="rId31">
        <w:r w:rsidRPr="07E79680">
          <w:rPr>
            <w:rStyle w:val="Hipervnculo"/>
            <w:rFonts w:ascii="Arial" w:eastAsia="Arial" w:hAnsi="Arial" w:cs="Arial"/>
            <w:sz w:val="24"/>
            <w:szCs w:val="24"/>
          </w:rPr>
          <w:t>https://doi.org/10.1111/aphw.12051</w:t>
        </w:r>
      </w:hyperlink>
    </w:p>
    <w:p w14:paraId="5517D223" w14:textId="5D34C382" w:rsidR="07E79680" w:rsidRDefault="07E79680" w:rsidP="07E79680">
      <w:pPr>
        <w:rPr>
          <w:rFonts w:ascii="Arial" w:eastAsia="Arial" w:hAnsi="Arial" w:cs="Arial"/>
          <w:color w:val="000000" w:themeColor="text1"/>
          <w:sz w:val="24"/>
          <w:szCs w:val="24"/>
        </w:rPr>
      </w:pPr>
    </w:p>
    <w:p w14:paraId="097BB36C" w14:textId="398B9B8B" w:rsidR="63BD8C40" w:rsidRDefault="63BD8C40" w:rsidP="07E79680">
      <w:pPr>
        <w:rPr>
          <w:rFonts w:ascii="Arial" w:eastAsia="Arial" w:hAnsi="Arial" w:cs="Arial"/>
          <w:color w:val="000000" w:themeColor="text1"/>
          <w:sz w:val="24"/>
          <w:szCs w:val="24"/>
        </w:rPr>
      </w:pPr>
    </w:p>
    <w:p w14:paraId="4AC483F0" w14:textId="704FCF81" w:rsidR="3B20B89E" w:rsidRDefault="3B20B89E" w:rsidP="3B20B89E">
      <w:pPr>
        <w:rPr>
          <w:rFonts w:ascii="Arial" w:eastAsia="Arial" w:hAnsi="Arial" w:cs="Arial"/>
          <w:sz w:val="24"/>
          <w:szCs w:val="24"/>
        </w:rPr>
      </w:pPr>
    </w:p>
    <w:sectPr w:rsidR="3B20B89E" w:rsidSect="004C2CDD">
      <w:headerReference w:type="default" r:id="rId32"/>
      <w:footerReference w:type="defaul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BF6FE" w14:textId="77777777" w:rsidR="00645205" w:rsidRDefault="00645205" w:rsidP="007E40A4">
      <w:pPr>
        <w:spacing w:line="240" w:lineRule="auto"/>
      </w:pPr>
      <w:r>
        <w:separator/>
      </w:r>
    </w:p>
  </w:endnote>
  <w:endnote w:type="continuationSeparator" w:id="0">
    <w:p w14:paraId="6206563B" w14:textId="77777777" w:rsidR="00645205" w:rsidRDefault="00645205" w:rsidP="007E4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3B2895" w14:paraId="196FB4B6" w14:textId="77777777" w:rsidTr="4B3B2895">
      <w:trPr>
        <w:trHeight w:val="300"/>
      </w:trPr>
      <w:tc>
        <w:tcPr>
          <w:tcW w:w="3120" w:type="dxa"/>
        </w:tcPr>
        <w:p w14:paraId="73D4F54C" w14:textId="34C0B1BD" w:rsidR="4B3B2895" w:rsidRDefault="4B3B2895" w:rsidP="4B3B2895">
          <w:pPr>
            <w:pStyle w:val="Encabezado"/>
            <w:ind w:left="-115"/>
          </w:pPr>
        </w:p>
      </w:tc>
      <w:tc>
        <w:tcPr>
          <w:tcW w:w="3120" w:type="dxa"/>
        </w:tcPr>
        <w:p w14:paraId="0DECEBB1" w14:textId="4004DF59" w:rsidR="4B3B2895" w:rsidRDefault="4B3B2895" w:rsidP="4B3B2895">
          <w:pPr>
            <w:pStyle w:val="Encabezado"/>
            <w:jc w:val="center"/>
          </w:pPr>
        </w:p>
      </w:tc>
      <w:tc>
        <w:tcPr>
          <w:tcW w:w="3120" w:type="dxa"/>
        </w:tcPr>
        <w:p w14:paraId="5517FB5F" w14:textId="194611ED" w:rsidR="4B3B2895" w:rsidRDefault="4B3B2895" w:rsidP="4B3B2895">
          <w:pPr>
            <w:pStyle w:val="Encabezado"/>
            <w:ind w:right="-115"/>
            <w:jc w:val="right"/>
          </w:pPr>
        </w:p>
      </w:tc>
    </w:tr>
  </w:tbl>
  <w:p w14:paraId="4D05B9BB" w14:textId="2DD498D3" w:rsidR="4B3B2895" w:rsidRDefault="4B3B2895" w:rsidP="4B3B28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AE51" w14:textId="77777777" w:rsidR="00645205" w:rsidRDefault="00645205" w:rsidP="007E40A4">
      <w:pPr>
        <w:spacing w:line="240" w:lineRule="auto"/>
      </w:pPr>
      <w:r>
        <w:separator/>
      </w:r>
    </w:p>
  </w:footnote>
  <w:footnote w:type="continuationSeparator" w:id="0">
    <w:p w14:paraId="3D6ACDD4" w14:textId="77777777" w:rsidR="00645205" w:rsidRDefault="00645205" w:rsidP="007E4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3B2895" w14:paraId="4DF34E24" w14:textId="77777777" w:rsidTr="4B3B2895">
      <w:trPr>
        <w:trHeight w:val="300"/>
      </w:trPr>
      <w:tc>
        <w:tcPr>
          <w:tcW w:w="3120" w:type="dxa"/>
        </w:tcPr>
        <w:p w14:paraId="3F2BF0B3" w14:textId="754DFA0F" w:rsidR="4B3B2895" w:rsidRDefault="4B3B2895" w:rsidP="4B3B2895">
          <w:pPr>
            <w:pStyle w:val="Encabezado"/>
            <w:ind w:left="-115"/>
          </w:pPr>
        </w:p>
      </w:tc>
      <w:tc>
        <w:tcPr>
          <w:tcW w:w="3120" w:type="dxa"/>
        </w:tcPr>
        <w:p w14:paraId="5E196DE7" w14:textId="22A26749" w:rsidR="4B3B2895" w:rsidRDefault="4B3B2895" w:rsidP="4B3B2895">
          <w:pPr>
            <w:pStyle w:val="Encabezado"/>
            <w:jc w:val="center"/>
          </w:pPr>
        </w:p>
      </w:tc>
      <w:tc>
        <w:tcPr>
          <w:tcW w:w="3120" w:type="dxa"/>
        </w:tcPr>
        <w:p w14:paraId="3BFA868F" w14:textId="645B6C03" w:rsidR="4B3B2895" w:rsidRDefault="4B3B2895" w:rsidP="4B3B2895">
          <w:pPr>
            <w:pStyle w:val="Encabezado"/>
            <w:ind w:right="-115"/>
            <w:jc w:val="right"/>
          </w:pPr>
        </w:p>
      </w:tc>
    </w:tr>
  </w:tbl>
  <w:p w14:paraId="33BD7982" w14:textId="0F0B8BFB" w:rsidR="4B3B2895" w:rsidRDefault="4B3B2895" w:rsidP="4B3B2895">
    <w:pPr>
      <w:pStyle w:val="Encabezado"/>
    </w:pPr>
  </w:p>
</w:hdr>
</file>

<file path=word/intelligence2.xml><?xml version="1.0" encoding="utf-8"?>
<int2:intelligence xmlns:int2="http://schemas.microsoft.com/office/intelligence/2020/intelligence" xmlns:oel="http://schemas.microsoft.com/office/2019/extlst">
  <int2:observations>
    <int2:textHash int2:hashCode="+Yyg1YxmjsB9j3" int2:id="R7FzHIF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7076A"/>
    <w:multiLevelType w:val="hybridMultilevel"/>
    <w:tmpl w:val="CD3C2E52"/>
    <w:lvl w:ilvl="0" w:tplc="BAE43A8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34030BCE"/>
    <w:multiLevelType w:val="hybridMultilevel"/>
    <w:tmpl w:val="1DB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5AF28"/>
    <w:multiLevelType w:val="hybridMultilevel"/>
    <w:tmpl w:val="4C3C22A0"/>
    <w:lvl w:ilvl="0" w:tplc="AE02F1DC">
      <w:start w:val="1"/>
      <w:numFmt w:val="bullet"/>
      <w:lvlText w:val=""/>
      <w:lvlJc w:val="left"/>
      <w:pPr>
        <w:ind w:left="720" w:hanging="360"/>
      </w:pPr>
      <w:rPr>
        <w:rFonts w:ascii="Symbol" w:hAnsi="Symbol" w:hint="default"/>
      </w:rPr>
    </w:lvl>
    <w:lvl w:ilvl="1" w:tplc="26249DE8">
      <w:start w:val="1"/>
      <w:numFmt w:val="bullet"/>
      <w:lvlText w:val=""/>
      <w:lvlJc w:val="left"/>
      <w:pPr>
        <w:ind w:left="1440" w:hanging="360"/>
      </w:pPr>
      <w:rPr>
        <w:rFonts w:ascii="Symbol" w:hAnsi="Symbol" w:hint="default"/>
      </w:rPr>
    </w:lvl>
    <w:lvl w:ilvl="2" w:tplc="5DE6B6A6">
      <w:start w:val="1"/>
      <w:numFmt w:val="bullet"/>
      <w:lvlText w:val=""/>
      <w:lvlJc w:val="left"/>
      <w:pPr>
        <w:ind w:left="2160" w:hanging="360"/>
      </w:pPr>
      <w:rPr>
        <w:rFonts w:ascii="Wingdings" w:hAnsi="Wingdings" w:hint="default"/>
      </w:rPr>
    </w:lvl>
    <w:lvl w:ilvl="3" w:tplc="A112C8A8">
      <w:start w:val="1"/>
      <w:numFmt w:val="bullet"/>
      <w:lvlText w:val=""/>
      <w:lvlJc w:val="left"/>
      <w:pPr>
        <w:ind w:left="2880" w:hanging="360"/>
      </w:pPr>
      <w:rPr>
        <w:rFonts w:ascii="Symbol" w:hAnsi="Symbol" w:hint="default"/>
      </w:rPr>
    </w:lvl>
    <w:lvl w:ilvl="4" w:tplc="4F866240">
      <w:start w:val="1"/>
      <w:numFmt w:val="bullet"/>
      <w:lvlText w:val="o"/>
      <w:lvlJc w:val="left"/>
      <w:pPr>
        <w:ind w:left="3600" w:hanging="360"/>
      </w:pPr>
      <w:rPr>
        <w:rFonts w:ascii="Courier New" w:hAnsi="Courier New" w:hint="default"/>
      </w:rPr>
    </w:lvl>
    <w:lvl w:ilvl="5" w:tplc="BCDCF7CA">
      <w:start w:val="1"/>
      <w:numFmt w:val="bullet"/>
      <w:lvlText w:val=""/>
      <w:lvlJc w:val="left"/>
      <w:pPr>
        <w:ind w:left="4320" w:hanging="360"/>
      </w:pPr>
      <w:rPr>
        <w:rFonts w:ascii="Wingdings" w:hAnsi="Wingdings" w:hint="default"/>
      </w:rPr>
    </w:lvl>
    <w:lvl w:ilvl="6" w:tplc="B44AE776">
      <w:start w:val="1"/>
      <w:numFmt w:val="bullet"/>
      <w:lvlText w:val=""/>
      <w:lvlJc w:val="left"/>
      <w:pPr>
        <w:ind w:left="5040" w:hanging="360"/>
      </w:pPr>
      <w:rPr>
        <w:rFonts w:ascii="Symbol" w:hAnsi="Symbol" w:hint="default"/>
      </w:rPr>
    </w:lvl>
    <w:lvl w:ilvl="7" w:tplc="347E212C">
      <w:start w:val="1"/>
      <w:numFmt w:val="bullet"/>
      <w:lvlText w:val="o"/>
      <w:lvlJc w:val="left"/>
      <w:pPr>
        <w:ind w:left="5760" w:hanging="360"/>
      </w:pPr>
      <w:rPr>
        <w:rFonts w:ascii="Courier New" w:hAnsi="Courier New" w:hint="default"/>
      </w:rPr>
    </w:lvl>
    <w:lvl w:ilvl="8" w:tplc="F2CAF0F2">
      <w:start w:val="1"/>
      <w:numFmt w:val="bullet"/>
      <w:lvlText w:val=""/>
      <w:lvlJc w:val="left"/>
      <w:pPr>
        <w:ind w:left="6480" w:hanging="360"/>
      </w:pPr>
      <w:rPr>
        <w:rFonts w:ascii="Wingdings" w:hAnsi="Wingdings" w:hint="default"/>
      </w:rPr>
    </w:lvl>
  </w:abstractNum>
  <w:num w:numId="1" w16cid:durableId="952904122">
    <w:abstractNumId w:val="2"/>
  </w:num>
  <w:num w:numId="2" w16cid:durableId="940262263">
    <w:abstractNumId w:val="1"/>
  </w:num>
  <w:num w:numId="3" w16cid:durableId="209454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DD"/>
    <w:rsid w:val="00003162"/>
    <w:rsid w:val="0005006B"/>
    <w:rsid w:val="000B1A07"/>
    <w:rsid w:val="001757F7"/>
    <w:rsid w:val="00193AD5"/>
    <w:rsid w:val="00193CD5"/>
    <w:rsid w:val="001A5156"/>
    <w:rsid w:val="00265FAC"/>
    <w:rsid w:val="002E0C0C"/>
    <w:rsid w:val="0033618F"/>
    <w:rsid w:val="00355332"/>
    <w:rsid w:val="00367C29"/>
    <w:rsid w:val="003C17C5"/>
    <w:rsid w:val="003D392F"/>
    <w:rsid w:val="003D3C07"/>
    <w:rsid w:val="003F463A"/>
    <w:rsid w:val="0044451E"/>
    <w:rsid w:val="004C2CDD"/>
    <w:rsid w:val="004C9993"/>
    <w:rsid w:val="00554AD5"/>
    <w:rsid w:val="00562DE2"/>
    <w:rsid w:val="005A7B14"/>
    <w:rsid w:val="005F6B15"/>
    <w:rsid w:val="00645205"/>
    <w:rsid w:val="00681C7B"/>
    <w:rsid w:val="006B13AD"/>
    <w:rsid w:val="006B56E4"/>
    <w:rsid w:val="00706EDC"/>
    <w:rsid w:val="00721FFC"/>
    <w:rsid w:val="00742565"/>
    <w:rsid w:val="00763F59"/>
    <w:rsid w:val="007B591E"/>
    <w:rsid w:val="007D4657"/>
    <w:rsid w:val="007E40A4"/>
    <w:rsid w:val="007F63F9"/>
    <w:rsid w:val="00816E9C"/>
    <w:rsid w:val="00818E84"/>
    <w:rsid w:val="008409A8"/>
    <w:rsid w:val="008A42D7"/>
    <w:rsid w:val="008A74A7"/>
    <w:rsid w:val="008B7FB9"/>
    <w:rsid w:val="008C79C1"/>
    <w:rsid w:val="00922636"/>
    <w:rsid w:val="009228DE"/>
    <w:rsid w:val="00936D80"/>
    <w:rsid w:val="0095106D"/>
    <w:rsid w:val="00986F5A"/>
    <w:rsid w:val="009914CC"/>
    <w:rsid w:val="009F4AB5"/>
    <w:rsid w:val="00AEECC5"/>
    <w:rsid w:val="00B4621D"/>
    <w:rsid w:val="00B740D9"/>
    <w:rsid w:val="00BB7FCB"/>
    <w:rsid w:val="00BC732A"/>
    <w:rsid w:val="00C11B33"/>
    <w:rsid w:val="00C44196"/>
    <w:rsid w:val="00C55ABC"/>
    <w:rsid w:val="00C61395"/>
    <w:rsid w:val="00C81A14"/>
    <w:rsid w:val="00CD77A3"/>
    <w:rsid w:val="00CF0282"/>
    <w:rsid w:val="00D070EC"/>
    <w:rsid w:val="00D12FBC"/>
    <w:rsid w:val="00DB4AFB"/>
    <w:rsid w:val="00DB8B52"/>
    <w:rsid w:val="00E025F4"/>
    <w:rsid w:val="00E02761"/>
    <w:rsid w:val="00E07327"/>
    <w:rsid w:val="00E3058F"/>
    <w:rsid w:val="00E46F3A"/>
    <w:rsid w:val="00E73DA5"/>
    <w:rsid w:val="00EC45D4"/>
    <w:rsid w:val="00F24FF0"/>
    <w:rsid w:val="00F26D3C"/>
    <w:rsid w:val="00F611A7"/>
    <w:rsid w:val="00F91C54"/>
    <w:rsid w:val="00FF46C4"/>
    <w:rsid w:val="010EC118"/>
    <w:rsid w:val="012CF6C0"/>
    <w:rsid w:val="013F467D"/>
    <w:rsid w:val="016910AC"/>
    <w:rsid w:val="018B48A7"/>
    <w:rsid w:val="0199C188"/>
    <w:rsid w:val="02B6366C"/>
    <w:rsid w:val="031B9172"/>
    <w:rsid w:val="032723D6"/>
    <w:rsid w:val="035FDF0D"/>
    <w:rsid w:val="039B9035"/>
    <w:rsid w:val="03A104D2"/>
    <w:rsid w:val="03AC58B5"/>
    <w:rsid w:val="03BD0BA1"/>
    <w:rsid w:val="0403ABB8"/>
    <w:rsid w:val="0432AD54"/>
    <w:rsid w:val="044D3A66"/>
    <w:rsid w:val="04693330"/>
    <w:rsid w:val="048AD09F"/>
    <w:rsid w:val="0493F6CC"/>
    <w:rsid w:val="04A8556F"/>
    <w:rsid w:val="0507F5DC"/>
    <w:rsid w:val="0523F7F2"/>
    <w:rsid w:val="05275854"/>
    <w:rsid w:val="054BF091"/>
    <w:rsid w:val="05523357"/>
    <w:rsid w:val="05639758"/>
    <w:rsid w:val="05C0E352"/>
    <w:rsid w:val="05EF069F"/>
    <w:rsid w:val="0679E90C"/>
    <w:rsid w:val="06A1AE9A"/>
    <w:rsid w:val="06B1D8E0"/>
    <w:rsid w:val="07B394DD"/>
    <w:rsid w:val="07BDD562"/>
    <w:rsid w:val="07E0BE1F"/>
    <w:rsid w:val="07E79680"/>
    <w:rsid w:val="0817611D"/>
    <w:rsid w:val="088D7A27"/>
    <w:rsid w:val="08C47605"/>
    <w:rsid w:val="08F55EC6"/>
    <w:rsid w:val="08F5A35F"/>
    <w:rsid w:val="08F79818"/>
    <w:rsid w:val="09300948"/>
    <w:rsid w:val="094AC7A0"/>
    <w:rsid w:val="09705D12"/>
    <w:rsid w:val="0997F506"/>
    <w:rsid w:val="09DE2A89"/>
    <w:rsid w:val="09E719CC"/>
    <w:rsid w:val="09EE37D3"/>
    <w:rsid w:val="09F0EF74"/>
    <w:rsid w:val="09F15865"/>
    <w:rsid w:val="09F36AF9"/>
    <w:rsid w:val="0A25A47A"/>
    <w:rsid w:val="0A5659A1"/>
    <w:rsid w:val="0A833317"/>
    <w:rsid w:val="0A931FD8"/>
    <w:rsid w:val="0AB2DA8E"/>
    <w:rsid w:val="0B262CD3"/>
    <w:rsid w:val="0B2FEED6"/>
    <w:rsid w:val="0B4E4130"/>
    <w:rsid w:val="0B587C89"/>
    <w:rsid w:val="0B8DF5A6"/>
    <w:rsid w:val="0BD2C4F6"/>
    <w:rsid w:val="0BDDF13E"/>
    <w:rsid w:val="0C06911C"/>
    <w:rsid w:val="0C38E214"/>
    <w:rsid w:val="0C3CE28C"/>
    <w:rsid w:val="0C4BDE54"/>
    <w:rsid w:val="0C74F5EE"/>
    <w:rsid w:val="0C965273"/>
    <w:rsid w:val="0C99E8C0"/>
    <w:rsid w:val="0D163412"/>
    <w:rsid w:val="0D21FC2F"/>
    <w:rsid w:val="0D2BF0AA"/>
    <w:rsid w:val="0DD5171C"/>
    <w:rsid w:val="0E20EE17"/>
    <w:rsid w:val="0E2C42E5"/>
    <w:rsid w:val="0E92D567"/>
    <w:rsid w:val="0EC3470E"/>
    <w:rsid w:val="0EE311BB"/>
    <w:rsid w:val="0EF8A184"/>
    <w:rsid w:val="0F037EDC"/>
    <w:rsid w:val="0F0D181C"/>
    <w:rsid w:val="0F332970"/>
    <w:rsid w:val="0F43FB27"/>
    <w:rsid w:val="0F552E0E"/>
    <w:rsid w:val="0F858685"/>
    <w:rsid w:val="0F89D25D"/>
    <w:rsid w:val="0F9C8ACD"/>
    <w:rsid w:val="0FA91091"/>
    <w:rsid w:val="0FD63E21"/>
    <w:rsid w:val="1009D57D"/>
    <w:rsid w:val="100B28D6"/>
    <w:rsid w:val="10105133"/>
    <w:rsid w:val="101B4AFE"/>
    <w:rsid w:val="101E3292"/>
    <w:rsid w:val="103B6370"/>
    <w:rsid w:val="105A76E3"/>
    <w:rsid w:val="1062AC7D"/>
    <w:rsid w:val="108571A4"/>
    <w:rsid w:val="10876203"/>
    <w:rsid w:val="10A99D0D"/>
    <w:rsid w:val="10B2A5A3"/>
    <w:rsid w:val="1143E4D3"/>
    <w:rsid w:val="11538807"/>
    <w:rsid w:val="117796DD"/>
    <w:rsid w:val="11A6F937"/>
    <w:rsid w:val="11C11A03"/>
    <w:rsid w:val="12022FDE"/>
    <w:rsid w:val="12075EBD"/>
    <w:rsid w:val="121254E2"/>
    <w:rsid w:val="121B35E6"/>
    <w:rsid w:val="1256A49E"/>
    <w:rsid w:val="1270272B"/>
    <w:rsid w:val="12D648DC"/>
    <w:rsid w:val="12F38FA1"/>
    <w:rsid w:val="130A3DEA"/>
    <w:rsid w:val="13494EC0"/>
    <w:rsid w:val="134F23BB"/>
    <w:rsid w:val="1366C3F8"/>
    <w:rsid w:val="136B4141"/>
    <w:rsid w:val="13D41A37"/>
    <w:rsid w:val="13ED0D62"/>
    <w:rsid w:val="1402A8EB"/>
    <w:rsid w:val="140CB889"/>
    <w:rsid w:val="1418850F"/>
    <w:rsid w:val="1435F17B"/>
    <w:rsid w:val="143B32F0"/>
    <w:rsid w:val="144901DA"/>
    <w:rsid w:val="144D82F6"/>
    <w:rsid w:val="1453E32C"/>
    <w:rsid w:val="1489FD19"/>
    <w:rsid w:val="1504CD92"/>
    <w:rsid w:val="15438277"/>
    <w:rsid w:val="159939A6"/>
    <w:rsid w:val="167EC293"/>
    <w:rsid w:val="16A3FC92"/>
    <w:rsid w:val="16FCFAB6"/>
    <w:rsid w:val="178C3EFB"/>
    <w:rsid w:val="17CA3AF6"/>
    <w:rsid w:val="187C4EC1"/>
    <w:rsid w:val="18ACD6CA"/>
    <w:rsid w:val="18EAB63D"/>
    <w:rsid w:val="1919B8E2"/>
    <w:rsid w:val="193110D7"/>
    <w:rsid w:val="193BD79A"/>
    <w:rsid w:val="1948F643"/>
    <w:rsid w:val="199D5BCE"/>
    <w:rsid w:val="19C0E731"/>
    <w:rsid w:val="19D3BB8F"/>
    <w:rsid w:val="19EBE986"/>
    <w:rsid w:val="1A0B3EED"/>
    <w:rsid w:val="1A30AEB7"/>
    <w:rsid w:val="1AA6EFAD"/>
    <w:rsid w:val="1AB3357D"/>
    <w:rsid w:val="1AD3646B"/>
    <w:rsid w:val="1B3BE5C8"/>
    <w:rsid w:val="1B77E60D"/>
    <w:rsid w:val="1B7ABDE3"/>
    <w:rsid w:val="1B85A0C0"/>
    <w:rsid w:val="1BA051F3"/>
    <w:rsid w:val="1BC3B73A"/>
    <w:rsid w:val="1BF09863"/>
    <w:rsid w:val="1BF79138"/>
    <w:rsid w:val="1C0F40D2"/>
    <w:rsid w:val="1C3D7BFD"/>
    <w:rsid w:val="1C457ED4"/>
    <w:rsid w:val="1C4A0C3D"/>
    <w:rsid w:val="1C68A7A5"/>
    <w:rsid w:val="1C729BFC"/>
    <w:rsid w:val="1CA04FEC"/>
    <w:rsid w:val="1CA93CE0"/>
    <w:rsid w:val="1CCB26AC"/>
    <w:rsid w:val="1D18D07B"/>
    <w:rsid w:val="1D2A5BFB"/>
    <w:rsid w:val="1D2F1DBF"/>
    <w:rsid w:val="1D36B29D"/>
    <w:rsid w:val="1D43AFD3"/>
    <w:rsid w:val="1D891A40"/>
    <w:rsid w:val="1DA29693"/>
    <w:rsid w:val="1DB0823D"/>
    <w:rsid w:val="1DD4E939"/>
    <w:rsid w:val="1E04B451"/>
    <w:rsid w:val="1E3EFF67"/>
    <w:rsid w:val="1E5FB99A"/>
    <w:rsid w:val="1E860096"/>
    <w:rsid w:val="1E9FB254"/>
    <w:rsid w:val="1EB67239"/>
    <w:rsid w:val="1ED8C1BB"/>
    <w:rsid w:val="1F2806FF"/>
    <w:rsid w:val="1F44FA4C"/>
    <w:rsid w:val="1F6B5E13"/>
    <w:rsid w:val="1F9549B6"/>
    <w:rsid w:val="1FA431DD"/>
    <w:rsid w:val="1FFA0E4B"/>
    <w:rsid w:val="2001FBDB"/>
    <w:rsid w:val="201E97C7"/>
    <w:rsid w:val="202A7C26"/>
    <w:rsid w:val="2043BF44"/>
    <w:rsid w:val="20533965"/>
    <w:rsid w:val="205F4C9E"/>
    <w:rsid w:val="2062B373"/>
    <w:rsid w:val="20690C56"/>
    <w:rsid w:val="206B3251"/>
    <w:rsid w:val="20CC8DA3"/>
    <w:rsid w:val="21323AAB"/>
    <w:rsid w:val="2133EC4A"/>
    <w:rsid w:val="21342011"/>
    <w:rsid w:val="22AE043C"/>
    <w:rsid w:val="22FAF601"/>
    <w:rsid w:val="22FEAE2A"/>
    <w:rsid w:val="233876F3"/>
    <w:rsid w:val="2346E18C"/>
    <w:rsid w:val="23B02837"/>
    <w:rsid w:val="242E41CD"/>
    <w:rsid w:val="243F0E06"/>
    <w:rsid w:val="24511711"/>
    <w:rsid w:val="2479F4DF"/>
    <w:rsid w:val="24AE40EB"/>
    <w:rsid w:val="24B10BBC"/>
    <w:rsid w:val="24C06391"/>
    <w:rsid w:val="24C8BA94"/>
    <w:rsid w:val="24F813E6"/>
    <w:rsid w:val="250487FF"/>
    <w:rsid w:val="2504B88A"/>
    <w:rsid w:val="2541E1D4"/>
    <w:rsid w:val="256FBC83"/>
    <w:rsid w:val="25CD9C50"/>
    <w:rsid w:val="25CEEAE2"/>
    <w:rsid w:val="25FCDB31"/>
    <w:rsid w:val="2609A93F"/>
    <w:rsid w:val="2631640B"/>
    <w:rsid w:val="2639FC77"/>
    <w:rsid w:val="263EAA17"/>
    <w:rsid w:val="2673A545"/>
    <w:rsid w:val="26BBA162"/>
    <w:rsid w:val="26D6D6F4"/>
    <w:rsid w:val="27174C8C"/>
    <w:rsid w:val="271F118B"/>
    <w:rsid w:val="2776AEC8"/>
    <w:rsid w:val="279EF9EB"/>
    <w:rsid w:val="27E34968"/>
    <w:rsid w:val="27EF4A8F"/>
    <w:rsid w:val="282E2E68"/>
    <w:rsid w:val="2851A023"/>
    <w:rsid w:val="28560557"/>
    <w:rsid w:val="29AA426B"/>
    <w:rsid w:val="29BD1D48"/>
    <w:rsid w:val="2A8EFCDA"/>
    <w:rsid w:val="2AB73651"/>
    <w:rsid w:val="2B370B24"/>
    <w:rsid w:val="2B477050"/>
    <w:rsid w:val="2B59C744"/>
    <w:rsid w:val="2B8622E2"/>
    <w:rsid w:val="2B977B2B"/>
    <w:rsid w:val="2BC03163"/>
    <w:rsid w:val="2C2EBB95"/>
    <w:rsid w:val="2C47DA5C"/>
    <w:rsid w:val="2C6426FE"/>
    <w:rsid w:val="2CB4759A"/>
    <w:rsid w:val="2CE3F272"/>
    <w:rsid w:val="2CE9C93C"/>
    <w:rsid w:val="2D0ADFA3"/>
    <w:rsid w:val="2D1B4D27"/>
    <w:rsid w:val="2D6E3CA4"/>
    <w:rsid w:val="2DE5F04C"/>
    <w:rsid w:val="2E2750CE"/>
    <w:rsid w:val="2F2FBDC7"/>
    <w:rsid w:val="2F44733F"/>
    <w:rsid w:val="2F4A588C"/>
    <w:rsid w:val="2F4BADE1"/>
    <w:rsid w:val="2F9A34FF"/>
    <w:rsid w:val="2FF0A970"/>
    <w:rsid w:val="301BE708"/>
    <w:rsid w:val="301F50CB"/>
    <w:rsid w:val="302DDD42"/>
    <w:rsid w:val="307F5286"/>
    <w:rsid w:val="308B1495"/>
    <w:rsid w:val="30DE8714"/>
    <w:rsid w:val="30E98CA8"/>
    <w:rsid w:val="3113D10D"/>
    <w:rsid w:val="311C79EE"/>
    <w:rsid w:val="3142EDE6"/>
    <w:rsid w:val="317CB15F"/>
    <w:rsid w:val="31831C14"/>
    <w:rsid w:val="31A4B025"/>
    <w:rsid w:val="31C1027A"/>
    <w:rsid w:val="31EBE7FD"/>
    <w:rsid w:val="3234970B"/>
    <w:rsid w:val="3276308E"/>
    <w:rsid w:val="329A5E07"/>
    <w:rsid w:val="32A73D9A"/>
    <w:rsid w:val="32EC36AB"/>
    <w:rsid w:val="333879C6"/>
    <w:rsid w:val="3345535F"/>
    <w:rsid w:val="335A3E1B"/>
    <w:rsid w:val="339836A7"/>
    <w:rsid w:val="339EE99C"/>
    <w:rsid w:val="33B96E34"/>
    <w:rsid w:val="33BF1BAC"/>
    <w:rsid w:val="33E47954"/>
    <w:rsid w:val="33F0BE7D"/>
    <w:rsid w:val="33F84BE5"/>
    <w:rsid w:val="33F921FB"/>
    <w:rsid w:val="342757DF"/>
    <w:rsid w:val="3480D950"/>
    <w:rsid w:val="34B5063F"/>
    <w:rsid w:val="3508894E"/>
    <w:rsid w:val="350BE6DE"/>
    <w:rsid w:val="352E2C1F"/>
    <w:rsid w:val="35A0F789"/>
    <w:rsid w:val="35B26ED0"/>
    <w:rsid w:val="35C6A52B"/>
    <w:rsid w:val="35E11158"/>
    <w:rsid w:val="363E9916"/>
    <w:rsid w:val="3650D6A0"/>
    <w:rsid w:val="3689304E"/>
    <w:rsid w:val="36BB6BAD"/>
    <w:rsid w:val="36E4C524"/>
    <w:rsid w:val="36E696AF"/>
    <w:rsid w:val="36FFDA76"/>
    <w:rsid w:val="37211296"/>
    <w:rsid w:val="373D91CD"/>
    <w:rsid w:val="376F878E"/>
    <w:rsid w:val="37BD6B71"/>
    <w:rsid w:val="3828F848"/>
    <w:rsid w:val="3872DF9A"/>
    <w:rsid w:val="3876B2DE"/>
    <w:rsid w:val="388DB69B"/>
    <w:rsid w:val="38948161"/>
    <w:rsid w:val="38AD5872"/>
    <w:rsid w:val="38B01CF0"/>
    <w:rsid w:val="38B1B9B7"/>
    <w:rsid w:val="38BDCC0D"/>
    <w:rsid w:val="38D8D83D"/>
    <w:rsid w:val="39119450"/>
    <w:rsid w:val="39173D69"/>
    <w:rsid w:val="39215E97"/>
    <w:rsid w:val="3942AB74"/>
    <w:rsid w:val="397639D8"/>
    <w:rsid w:val="39B4DF63"/>
    <w:rsid w:val="39C7784D"/>
    <w:rsid w:val="39C82A43"/>
    <w:rsid w:val="39CCE3BC"/>
    <w:rsid w:val="39E4B3A0"/>
    <w:rsid w:val="3A5668F7"/>
    <w:rsid w:val="3A72706E"/>
    <w:rsid w:val="3A73FFBA"/>
    <w:rsid w:val="3B03797E"/>
    <w:rsid w:val="3B20B89E"/>
    <w:rsid w:val="3B286845"/>
    <w:rsid w:val="3B6BDB01"/>
    <w:rsid w:val="3B80EE32"/>
    <w:rsid w:val="3B8E38B5"/>
    <w:rsid w:val="3B9AC03F"/>
    <w:rsid w:val="3BB8E2B1"/>
    <w:rsid w:val="3BC09CDC"/>
    <w:rsid w:val="3BC2052D"/>
    <w:rsid w:val="3BC8CE03"/>
    <w:rsid w:val="3BD03C31"/>
    <w:rsid w:val="3C016667"/>
    <w:rsid w:val="3C313586"/>
    <w:rsid w:val="3C619190"/>
    <w:rsid w:val="3CA01F94"/>
    <w:rsid w:val="3CC1D1FD"/>
    <w:rsid w:val="3CF40847"/>
    <w:rsid w:val="3D06E5B4"/>
    <w:rsid w:val="3D32BE36"/>
    <w:rsid w:val="3D3ABEE2"/>
    <w:rsid w:val="3D6EFF4F"/>
    <w:rsid w:val="3D86DBE4"/>
    <w:rsid w:val="3D8E09B9"/>
    <w:rsid w:val="3D93D1DE"/>
    <w:rsid w:val="3DA7F6C1"/>
    <w:rsid w:val="3DA92DB0"/>
    <w:rsid w:val="3DE99A05"/>
    <w:rsid w:val="3DFECF64"/>
    <w:rsid w:val="3E10D3A2"/>
    <w:rsid w:val="3E16E6FE"/>
    <w:rsid w:val="3E1C090D"/>
    <w:rsid w:val="3E27E41D"/>
    <w:rsid w:val="3E36D6D8"/>
    <w:rsid w:val="3E53B235"/>
    <w:rsid w:val="3EB53600"/>
    <w:rsid w:val="3EC97189"/>
    <w:rsid w:val="3F051500"/>
    <w:rsid w:val="3F708133"/>
    <w:rsid w:val="3F9DAB6D"/>
    <w:rsid w:val="401BD22D"/>
    <w:rsid w:val="403AA0A3"/>
    <w:rsid w:val="4049F6A8"/>
    <w:rsid w:val="407023BA"/>
    <w:rsid w:val="40A4A34A"/>
    <w:rsid w:val="40B2B585"/>
    <w:rsid w:val="4115DADB"/>
    <w:rsid w:val="414EBDDB"/>
    <w:rsid w:val="415D5923"/>
    <w:rsid w:val="4212E6E6"/>
    <w:rsid w:val="42150BB1"/>
    <w:rsid w:val="42156E1E"/>
    <w:rsid w:val="423146B1"/>
    <w:rsid w:val="42383AE4"/>
    <w:rsid w:val="423B137D"/>
    <w:rsid w:val="424DBFA8"/>
    <w:rsid w:val="42790AA6"/>
    <w:rsid w:val="42D5707D"/>
    <w:rsid w:val="4303F3C1"/>
    <w:rsid w:val="435F29FB"/>
    <w:rsid w:val="43CA373E"/>
    <w:rsid w:val="43D1F833"/>
    <w:rsid w:val="43E092ED"/>
    <w:rsid w:val="43F14181"/>
    <w:rsid w:val="43F91073"/>
    <w:rsid w:val="4409B562"/>
    <w:rsid w:val="443920AB"/>
    <w:rsid w:val="448EC72E"/>
    <w:rsid w:val="44B0E42B"/>
    <w:rsid w:val="44E3E89D"/>
    <w:rsid w:val="44F78417"/>
    <w:rsid w:val="4517E4DC"/>
    <w:rsid w:val="45336F9A"/>
    <w:rsid w:val="455ABD67"/>
    <w:rsid w:val="459237F7"/>
    <w:rsid w:val="4672C178"/>
    <w:rsid w:val="469FBA8C"/>
    <w:rsid w:val="46C20912"/>
    <w:rsid w:val="471C8A71"/>
    <w:rsid w:val="472F0778"/>
    <w:rsid w:val="47819F63"/>
    <w:rsid w:val="479B122B"/>
    <w:rsid w:val="47E7C4EA"/>
    <w:rsid w:val="4828ACAC"/>
    <w:rsid w:val="486513FA"/>
    <w:rsid w:val="48D33D7A"/>
    <w:rsid w:val="48DF0328"/>
    <w:rsid w:val="4923F02C"/>
    <w:rsid w:val="493A7557"/>
    <w:rsid w:val="4951B3A8"/>
    <w:rsid w:val="49C1B87A"/>
    <w:rsid w:val="49D05EB9"/>
    <w:rsid w:val="49EF8A5D"/>
    <w:rsid w:val="4A225044"/>
    <w:rsid w:val="4A465FD0"/>
    <w:rsid w:val="4A69EE8E"/>
    <w:rsid w:val="4AB387AE"/>
    <w:rsid w:val="4ABCB02B"/>
    <w:rsid w:val="4ACE228B"/>
    <w:rsid w:val="4AD8E4E6"/>
    <w:rsid w:val="4ADF0A43"/>
    <w:rsid w:val="4AE80EF9"/>
    <w:rsid w:val="4B3B2895"/>
    <w:rsid w:val="4B3BCB19"/>
    <w:rsid w:val="4BA5B068"/>
    <w:rsid w:val="4BCCECE7"/>
    <w:rsid w:val="4C0ECFFF"/>
    <w:rsid w:val="4C1092AE"/>
    <w:rsid w:val="4CAAA7CE"/>
    <w:rsid w:val="4CBF144F"/>
    <w:rsid w:val="4CCD9832"/>
    <w:rsid w:val="4CE84DAD"/>
    <w:rsid w:val="4CF3C696"/>
    <w:rsid w:val="4CF44AC0"/>
    <w:rsid w:val="4D00FA09"/>
    <w:rsid w:val="4D6F0120"/>
    <w:rsid w:val="4D774A27"/>
    <w:rsid w:val="4E091E32"/>
    <w:rsid w:val="4E10D75D"/>
    <w:rsid w:val="4E2E8EFC"/>
    <w:rsid w:val="4E3783E0"/>
    <w:rsid w:val="4E3C7592"/>
    <w:rsid w:val="4E5D7D2B"/>
    <w:rsid w:val="4E60FEBC"/>
    <w:rsid w:val="4E97A658"/>
    <w:rsid w:val="4ECF59A8"/>
    <w:rsid w:val="4EE72238"/>
    <w:rsid w:val="4F088982"/>
    <w:rsid w:val="4F100553"/>
    <w:rsid w:val="4F781B4B"/>
    <w:rsid w:val="4F795881"/>
    <w:rsid w:val="4FBE735C"/>
    <w:rsid w:val="4FC3F69F"/>
    <w:rsid w:val="4FDDCCC5"/>
    <w:rsid w:val="4FEA644F"/>
    <w:rsid w:val="503BA4DB"/>
    <w:rsid w:val="5095C847"/>
    <w:rsid w:val="50AF3CCD"/>
    <w:rsid w:val="50F25DE0"/>
    <w:rsid w:val="51163F80"/>
    <w:rsid w:val="5120D0F4"/>
    <w:rsid w:val="515DFA59"/>
    <w:rsid w:val="51A61E9B"/>
    <w:rsid w:val="5234F367"/>
    <w:rsid w:val="52350493"/>
    <w:rsid w:val="525811AA"/>
    <w:rsid w:val="52676AB7"/>
    <w:rsid w:val="52705D71"/>
    <w:rsid w:val="527B62D8"/>
    <w:rsid w:val="528CD017"/>
    <w:rsid w:val="52A6BC31"/>
    <w:rsid w:val="52AB138C"/>
    <w:rsid w:val="52CED07C"/>
    <w:rsid w:val="52E87BC3"/>
    <w:rsid w:val="5344F919"/>
    <w:rsid w:val="53487282"/>
    <w:rsid w:val="535F950B"/>
    <w:rsid w:val="53E6E275"/>
    <w:rsid w:val="53F3AF36"/>
    <w:rsid w:val="53F954AE"/>
    <w:rsid w:val="53FF4C1C"/>
    <w:rsid w:val="54021EAC"/>
    <w:rsid w:val="545D6A6D"/>
    <w:rsid w:val="54EC2AE8"/>
    <w:rsid w:val="550A7ABA"/>
    <w:rsid w:val="55148CE5"/>
    <w:rsid w:val="55DBE0E8"/>
    <w:rsid w:val="56407D76"/>
    <w:rsid w:val="5662E50B"/>
    <w:rsid w:val="56B9533B"/>
    <w:rsid w:val="5754DE24"/>
    <w:rsid w:val="578E86DC"/>
    <w:rsid w:val="5799A468"/>
    <w:rsid w:val="5799F83C"/>
    <w:rsid w:val="580CF3A3"/>
    <w:rsid w:val="5816FFE5"/>
    <w:rsid w:val="586BBB80"/>
    <w:rsid w:val="587D56FB"/>
    <w:rsid w:val="58863BF7"/>
    <w:rsid w:val="58991E83"/>
    <w:rsid w:val="589BA242"/>
    <w:rsid w:val="58C7CA5E"/>
    <w:rsid w:val="58CE550C"/>
    <w:rsid w:val="58E8994D"/>
    <w:rsid w:val="591B2E7D"/>
    <w:rsid w:val="5940FFEE"/>
    <w:rsid w:val="596571C2"/>
    <w:rsid w:val="5989B941"/>
    <w:rsid w:val="598F6535"/>
    <w:rsid w:val="59B86E62"/>
    <w:rsid w:val="59C2C807"/>
    <w:rsid w:val="59C5C495"/>
    <w:rsid w:val="59D9CCE2"/>
    <w:rsid w:val="59DBDDCD"/>
    <w:rsid w:val="5A4C5692"/>
    <w:rsid w:val="5A9DF4E6"/>
    <w:rsid w:val="5AD94249"/>
    <w:rsid w:val="5AF39F5D"/>
    <w:rsid w:val="5B07B836"/>
    <w:rsid w:val="5B2B3596"/>
    <w:rsid w:val="5B3C28C3"/>
    <w:rsid w:val="5B4C7C54"/>
    <w:rsid w:val="5B7167D6"/>
    <w:rsid w:val="5B7BA9B5"/>
    <w:rsid w:val="5BA4298B"/>
    <w:rsid w:val="5BC230D3"/>
    <w:rsid w:val="5C1FEC1C"/>
    <w:rsid w:val="5C49DAD5"/>
    <w:rsid w:val="5C89C0DF"/>
    <w:rsid w:val="5C98DE6B"/>
    <w:rsid w:val="5CAD0729"/>
    <w:rsid w:val="5CB66F9D"/>
    <w:rsid w:val="5CC8E757"/>
    <w:rsid w:val="5CFE4DCB"/>
    <w:rsid w:val="5D1BF1EF"/>
    <w:rsid w:val="5D426ADB"/>
    <w:rsid w:val="5D569E4B"/>
    <w:rsid w:val="5E5DCCE5"/>
    <w:rsid w:val="5ED025FD"/>
    <w:rsid w:val="5F016F85"/>
    <w:rsid w:val="5F515EE8"/>
    <w:rsid w:val="5F88AED6"/>
    <w:rsid w:val="5FAE7E59"/>
    <w:rsid w:val="5FD354EF"/>
    <w:rsid w:val="603E66CE"/>
    <w:rsid w:val="605645E1"/>
    <w:rsid w:val="605AD829"/>
    <w:rsid w:val="606580D1"/>
    <w:rsid w:val="6145CAEB"/>
    <w:rsid w:val="61A65FB4"/>
    <w:rsid w:val="61ACB97A"/>
    <w:rsid w:val="61C729D4"/>
    <w:rsid w:val="6224105D"/>
    <w:rsid w:val="6283515B"/>
    <w:rsid w:val="62AA1240"/>
    <w:rsid w:val="62B9F4C8"/>
    <w:rsid w:val="62E26803"/>
    <w:rsid w:val="62F277A9"/>
    <w:rsid w:val="633635A4"/>
    <w:rsid w:val="63BCB4E5"/>
    <w:rsid w:val="63BD8C40"/>
    <w:rsid w:val="64007CE4"/>
    <w:rsid w:val="640275E6"/>
    <w:rsid w:val="641C9329"/>
    <w:rsid w:val="6455F766"/>
    <w:rsid w:val="64F1FDD4"/>
    <w:rsid w:val="65043F80"/>
    <w:rsid w:val="651EA51F"/>
    <w:rsid w:val="656CE682"/>
    <w:rsid w:val="65AAFB6C"/>
    <w:rsid w:val="65AE93D2"/>
    <w:rsid w:val="65EBA355"/>
    <w:rsid w:val="66333ACB"/>
    <w:rsid w:val="667122F6"/>
    <w:rsid w:val="6690F729"/>
    <w:rsid w:val="66E50077"/>
    <w:rsid w:val="67136D29"/>
    <w:rsid w:val="6715311F"/>
    <w:rsid w:val="671541A0"/>
    <w:rsid w:val="671EC850"/>
    <w:rsid w:val="67889F14"/>
    <w:rsid w:val="68254101"/>
    <w:rsid w:val="691E6840"/>
    <w:rsid w:val="69388C2C"/>
    <w:rsid w:val="6964CB6F"/>
    <w:rsid w:val="6972F8ED"/>
    <w:rsid w:val="69829BB4"/>
    <w:rsid w:val="698BEA00"/>
    <w:rsid w:val="6990190D"/>
    <w:rsid w:val="69E2982C"/>
    <w:rsid w:val="69FB1355"/>
    <w:rsid w:val="6A4F1F6C"/>
    <w:rsid w:val="6ABD1FA3"/>
    <w:rsid w:val="6ACE4097"/>
    <w:rsid w:val="6B0B36C0"/>
    <w:rsid w:val="6B2A5D80"/>
    <w:rsid w:val="6B6ABDFA"/>
    <w:rsid w:val="6BB9E94C"/>
    <w:rsid w:val="6BC60D8A"/>
    <w:rsid w:val="6BF4DA83"/>
    <w:rsid w:val="6C25129A"/>
    <w:rsid w:val="6C538738"/>
    <w:rsid w:val="6C790A85"/>
    <w:rsid w:val="6C8B7B33"/>
    <w:rsid w:val="6CACCF3C"/>
    <w:rsid w:val="6CAE2CCB"/>
    <w:rsid w:val="6CC2007F"/>
    <w:rsid w:val="6CC26EB1"/>
    <w:rsid w:val="6D46AD79"/>
    <w:rsid w:val="6D890E29"/>
    <w:rsid w:val="6D934B59"/>
    <w:rsid w:val="6D956813"/>
    <w:rsid w:val="6DB9DAD9"/>
    <w:rsid w:val="6DD8A453"/>
    <w:rsid w:val="6DF15C2E"/>
    <w:rsid w:val="6DF23372"/>
    <w:rsid w:val="6E19034E"/>
    <w:rsid w:val="6E28C7D4"/>
    <w:rsid w:val="6E38D4EC"/>
    <w:rsid w:val="6E41D8EF"/>
    <w:rsid w:val="6E5CC431"/>
    <w:rsid w:val="6E69A0AB"/>
    <w:rsid w:val="6EC32A1D"/>
    <w:rsid w:val="6ED541DE"/>
    <w:rsid w:val="6EDBB808"/>
    <w:rsid w:val="6EEC543A"/>
    <w:rsid w:val="6F4E87AF"/>
    <w:rsid w:val="6F7234E2"/>
    <w:rsid w:val="6F8BAAA3"/>
    <w:rsid w:val="701292B7"/>
    <w:rsid w:val="7014CA83"/>
    <w:rsid w:val="704DE563"/>
    <w:rsid w:val="7055D43D"/>
    <w:rsid w:val="706E9506"/>
    <w:rsid w:val="7078D633"/>
    <w:rsid w:val="707B775F"/>
    <w:rsid w:val="708CEB1E"/>
    <w:rsid w:val="710A7F79"/>
    <w:rsid w:val="7114D202"/>
    <w:rsid w:val="717F443D"/>
    <w:rsid w:val="71B46422"/>
    <w:rsid w:val="71C8806B"/>
    <w:rsid w:val="71D778D8"/>
    <w:rsid w:val="71DCD4DC"/>
    <w:rsid w:val="71DF14E7"/>
    <w:rsid w:val="723198E2"/>
    <w:rsid w:val="726833B5"/>
    <w:rsid w:val="726A57E8"/>
    <w:rsid w:val="72895E85"/>
    <w:rsid w:val="72A339CD"/>
    <w:rsid w:val="72D52F45"/>
    <w:rsid w:val="72E1B73C"/>
    <w:rsid w:val="7323DFD2"/>
    <w:rsid w:val="7336114A"/>
    <w:rsid w:val="734BDE6D"/>
    <w:rsid w:val="73661824"/>
    <w:rsid w:val="73817375"/>
    <w:rsid w:val="738BA09F"/>
    <w:rsid w:val="738BE2F6"/>
    <w:rsid w:val="73AECE8C"/>
    <w:rsid w:val="73CF0DAD"/>
    <w:rsid w:val="73E7506E"/>
    <w:rsid w:val="7442D15C"/>
    <w:rsid w:val="74675413"/>
    <w:rsid w:val="74822A87"/>
    <w:rsid w:val="74A1D1E6"/>
    <w:rsid w:val="74B61FF7"/>
    <w:rsid w:val="74EEC752"/>
    <w:rsid w:val="7520D425"/>
    <w:rsid w:val="756939A4"/>
    <w:rsid w:val="75A4BFA7"/>
    <w:rsid w:val="75D719D3"/>
    <w:rsid w:val="75DE9A65"/>
    <w:rsid w:val="75E41CFA"/>
    <w:rsid w:val="7653A894"/>
    <w:rsid w:val="766E4C3D"/>
    <w:rsid w:val="768A97B3"/>
    <w:rsid w:val="768DD4A4"/>
    <w:rsid w:val="7697BA73"/>
    <w:rsid w:val="76C2713E"/>
    <w:rsid w:val="76C34161"/>
    <w:rsid w:val="76CA9DE2"/>
    <w:rsid w:val="76CEFE7D"/>
    <w:rsid w:val="76FF5B32"/>
    <w:rsid w:val="7710C959"/>
    <w:rsid w:val="771E0E37"/>
    <w:rsid w:val="772D0848"/>
    <w:rsid w:val="77324D80"/>
    <w:rsid w:val="77327326"/>
    <w:rsid w:val="7742B702"/>
    <w:rsid w:val="776087FD"/>
    <w:rsid w:val="778B1518"/>
    <w:rsid w:val="77E211C8"/>
    <w:rsid w:val="785CBE93"/>
    <w:rsid w:val="787AD78E"/>
    <w:rsid w:val="78841A41"/>
    <w:rsid w:val="78BCC925"/>
    <w:rsid w:val="78DA2F97"/>
    <w:rsid w:val="78F64E30"/>
    <w:rsid w:val="78FC585E"/>
    <w:rsid w:val="797C1CFC"/>
    <w:rsid w:val="797D3B4C"/>
    <w:rsid w:val="79802311"/>
    <w:rsid w:val="798FD2C1"/>
    <w:rsid w:val="79B6083E"/>
    <w:rsid w:val="79F7E81A"/>
    <w:rsid w:val="7A96475F"/>
    <w:rsid w:val="7AC6B4EF"/>
    <w:rsid w:val="7ACE09FF"/>
    <w:rsid w:val="7ADBB6AD"/>
    <w:rsid w:val="7B1DFD7B"/>
    <w:rsid w:val="7B318209"/>
    <w:rsid w:val="7B9DFD7C"/>
    <w:rsid w:val="7B9E68F2"/>
    <w:rsid w:val="7BBC2A2C"/>
    <w:rsid w:val="7BC30A96"/>
    <w:rsid w:val="7BC7FD0C"/>
    <w:rsid w:val="7BFCFFC8"/>
    <w:rsid w:val="7C68A0B6"/>
    <w:rsid w:val="7C882248"/>
    <w:rsid w:val="7CACD002"/>
    <w:rsid w:val="7CCC3E1B"/>
    <w:rsid w:val="7CE212B4"/>
    <w:rsid w:val="7D1E8731"/>
    <w:rsid w:val="7D30CE11"/>
    <w:rsid w:val="7D7A78B5"/>
    <w:rsid w:val="7DA5E182"/>
    <w:rsid w:val="7DA89AE1"/>
    <w:rsid w:val="7DF7652F"/>
    <w:rsid w:val="7E25EAE7"/>
    <w:rsid w:val="7E5DB0AE"/>
    <w:rsid w:val="7EA25C7B"/>
    <w:rsid w:val="7EC080F1"/>
    <w:rsid w:val="7F0ABF9E"/>
    <w:rsid w:val="7F34418C"/>
    <w:rsid w:val="7F34A08A"/>
    <w:rsid w:val="7F8A96CC"/>
    <w:rsid w:val="7FEB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CC1B"/>
  <w15:docId w15:val="{C5093367-C1C3-4272-A814-743ECAC2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36"/>
    <w:pPr>
      <w:spacing w:after="0" w:line="480" w:lineRule="auto"/>
      <w:ind w:firstLine="720"/>
    </w:pPr>
  </w:style>
  <w:style w:type="paragraph" w:styleId="Ttulo1">
    <w:name w:val="heading 1"/>
    <w:basedOn w:val="Normal"/>
    <w:next w:val="Normal"/>
    <w:link w:val="Ttulo1Car"/>
    <w:uiPriority w:val="9"/>
    <w:qFormat/>
    <w:rsid w:val="00003162"/>
    <w:pPr>
      <w:keepNext/>
      <w:keepLines/>
      <w:ind w:firstLine="0"/>
      <w:jc w:val="center"/>
      <w:outlineLvl w:val="0"/>
    </w:pPr>
    <w:rPr>
      <w:rFonts w:ascii="Arial" w:eastAsiaTheme="majorEastAsia" w:hAnsi="Arial" w:cstheme="majorBidi"/>
      <w:b/>
      <w:bCs/>
      <w:sz w:val="24"/>
      <w:szCs w:val="28"/>
      <w:lang w:val="es-PE"/>
    </w:rPr>
  </w:style>
  <w:style w:type="paragraph" w:styleId="Ttulo2">
    <w:name w:val="heading 2"/>
    <w:basedOn w:val="Normal"/>
    <w:next w:val="Normal"/>
    <w:link w:val="Ttulo2Car"/>
    <w:uiPriority w:val="9"/>
    <w:unhideWhenUsed/>
    <w:qFormat/>
    <w:rsid w:val="00003162"/>
    <w:pPr>
      <w:keepNext/>
      <w:keepLines/>
      <w:ind w:firstLine="0"/>
      <w:outlineLvl w:val="1"/>
    </w:pPr>
    <w:rPr>
      <w:rFonts w:ascii="Arial" w:eastAsiaTheme="majorEastAsia" w:hAnsi="Arial" w:cstheme="majorBidi"/>
      <w:b/>
      <w:bCs/>
      <w:sz w:val="24"/>
      <w:szCs w:val="26"/>
      <w:lang w:val="es-PE"/>
    </w:rPr>
  </w:style>
  <w:style w:type="paragraph" w:styleId="Ttulo3">
    <w:name w:val="heading 3"/>
    <w:basedOn w:val="Normal"/>
    <w:next w:val="Normal"/>
    <w:link w:val="Ttulo3Car"/>
    <w:uiPriority w:val="9"/>
    <w:unhideWhenUsed/>
    <w:qFormat/>
    <w:rsid w:val="00003162"/>
    <w:pPr>
      <w:keepNext/>
      <w:keepLines/>
      <w:outlineLvl w:val="2"/>
    </w:pPr>
    <w:rPr>
      <w:rFonts w:ascii="Arial" w:eastAsiaTheme="majorEastAsia" w:hAnsi="Arial" w:cstheme="majorBidi"/>
      <w:b/>
      <w:color w:val="000000" w:themeColor="text1"/>
      <w:sz w:val="24"/>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3162"/>
    <w:rPr>
      <w:rFonts w:ascii="Arial" w:eastAsiaTheme="majorEastAsia" w:hAnsi="Arial" w:cstheme="majorBidi"/>
      <w:b/>
      <w:bCs/>
      <w:sz w:val="24"/>
      <w:szCs w:val="28"/>
      <w:lang w:val="es-PE"/>
    </w:rPr>
  </w:style>
  <w:style w:type="character" w:customStyle="1" w:styleId="Ttulo2Car">
    <w:name w:val="Título 2 Car"/>
    <w:basedOn w:val="Fuentedeprrafopredeter"/>
    <w:link w:val="Ttulo2"/>
    <w:uiPriority w:val="9"/>
    <w:rsid w:val="00003162"/>
    <w:rPr>
      <w:rFonts w:ascii="Arial" w:eastAsiaTheme="majorEastAsia" w:hAnsi="Arial" w:cstheme="majorBidi"/>
      <w:b/>
      <w:bCs/>
      <w:sz w:val="24"/>
      <w:szCs w:val="26"/>
      <w:lang w:val="es-PE"/>
    </w:rPr>
  </w:style>
  <w:style w:type="table" w:styleId="Tablaconcuadrcula">
    <w:name w:val="Table Grid"/>
    <w:basedOn w:val="Tablanormal"/>
    <w:uiPriority w:val="59"/>
    <w:rsid w:val="00C1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465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657"/>
    <w:rPr>
      <w:rFonts w:ascii="Tahoma" w:hAnsi="Tahoma" w:cs="Tahoma"/>
      <w:sz w:val="16"/>
      <w:szCs w:val="16"/>
    </w:rPr>
  </w:style>
  <w:style w:type="character" w:customStyle="1" w:styleId="Ttulo3Car">
    <w:name w:val="Título 3 Car"/>
    <w:basedOn w:val="Fuentedeprrafopredeter"/>
    <w:link w:val="Ttulo3"/>
    <w:uiPriority w:val="9"/>
    <w:rsid w:val="00003162"/>
    <w:rPr>
      <w:rFonts w:ascii="Arial" w:eastAsiaTheme="majorEastAsia" w:hAnsi="Arial" w:cstheme="majorBidi"/>
      <w:b/>
      <w:color w:val="000000" w:themeColor="text1"/>
      <w:sz w:val="24"/>
      <w:szCs w:val="24"/>
      <w:lang w:val="es-PE"/>
    </w:rPr>
  </w:style>
  <w:style w:type="paragraph" w:styleId="Prrafodelista">
    <w:name w:val="List Paragraph"/>
    <w:basedOn w:val="Normal"/>
    <w:uiPriority w:val="34"/>
    <w:qFormat/>
    <w:rsid w:val="003D392F"/>
    <w:pPr>
      <w:ind w:left="720"/>
      <w:contextualSpacing/>
    </w:p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7E40A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E40A4"/>
  </w:style>
  <w:style w:type="paragraph" w:styleId="Piedepgina">
    <w:name w:val="footer"/>
    <w:basedOn w:val="Normal"/>
    <w:link w:val="PiedepginaCar"/>
    <w:uiPriority w:val="99"/>
    <w:unhideWhenUsed/>
    <w:rsid w:val="007E40A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E40A4"/>
  </w:style>
  <w:style w:type="paragraph" w:customStyle="1" w:styleId="paragraph">
    <w:name w:val="paragraph"/>
    <w:basedOn w:val="Normal"/>
    <w:rsid w:val="00562DE2"/>
    <w:pPr>
      <w:spacing w:before="100" w:beforeAutospacing="1" w:after="100" w:afterAutospacing="1" w:line="240" w:lineRule="auto"/>
      <w:ind w:firstLine="0"/>
    </w:pPr>
    <w:rPr>
      <w:rFonts w:ascii="Times New Roman" w:eastAsia="Times New Roman" w:hAnsi="Times New Roman" w:cs="Times New Roman"/>
      <w:sz w:val="24"/>
      <w:szCs w:val="24"/>
      <w:lang w:val="es-PE" w:eastAsia="es-PE"/>
    </w:rPr>
  </w:style>
  <w:style w:type="character" w:customStyle="1" w:styleId="normaltextrun">
    <w:name w:val="normaltextrun"/>
    <w:basedOn w:val="Fuentedeprrafopredeter"/>
    <w:rsid w:val="00562DE2"/>
  </w:style>
  <w:style w:type="character" w:customStyle="1" w:styleId="eop">
    <w:name w:val="eop"/>
    <w:basedOn w:val="Fuentedeprrafopredeter"/>
    <w:rsid w:val="0056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702">
      <w:bodyDiv w:val="1"/>
      <w:marLeft w:val="0"/>
      <w:marRight w:val="0"/>
      <w:marTop w:val="0"/>
      <w:marBottom w:val="0"/>
      <w:divBdr>
        <w:top w:val="none" w:sz="0" w:space="0" w:color="auto"/>
        <w:left w:val="none" w:sz="0" w:space="0" w:color="auto"/>
        <w:bottom w:val="none" w:sz="0" w:space="0" w:color="auto"/>
        <w:right w:val="none" w:sz="0" w:space="0" w:color="auto"/>
      </w:divBdr>
    </w:div>
    <w:div w:id="282348155">
      <w:bodyDiv w:val="1"/>
      <w:marLeft w:val="0"/>
      <w:marRight w:val="0"/>
      <w:marTop w:val="0"/>
      <w:marBottom w:val="0"/>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 w:id="1748919717">
          <w:marLeft w:val="0"/>
          <w:marRight w:val="0"/>
          <w:marTop w:val="0"/>
          <w:marBottom w:val="0"/>
          <w:divBdr>
            <w:top w:val="none" w:sz="0" w:space="0" w:color="auto"/>
            <w:left w:val="none" w:sz="0" w:space="0" w:color="auto"/>
            <w:bottom w:val="none" w:sz="0" w:space="0" w:color="auto"/>
            <w:right w:val="none" w:sz="0" w:space="0" w:color="auto"/>
          </w:divBdr>
        </w:div>
      </w:divsChild>
    </w:div>
    <w:div w:id="646785448">
      <w:bodyDiv w:val="1"/>
      <w:marLeft w:val="0"/>
      <w:marRight w:val="0"/>
      <w:marTop w:val="0"/>
      <w:marBottom w:val="0"/>
      <w:divBdr>
        <w:top w:val="none" w:sz="0" w:space="0" w:color="auto"/>
        <w:left w:val="none" w:sz="0" w:space="0" w:color="auto"/>
        <w:bottom w:val="none" w:sz="0" w:space="0" w:color="auto"/>
        <w:right w:val="none" w:sz="0" w:space="0" w:color="auto"/>
      </w:divBdr>
    </w:div>
    <w:div w:id="14412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92/apt.bp.107.005264" TargetMode="External"/><Relationship Id="rId18" Type="http://schemas.openxmlformats.org/officeDocument/2006/relationships/hyperlink" Target="https://www.redalyc.org/journal/145/14561215006/14561215006.pdf" TargetMode="External"/><Relationship Id="rId26" Type="http://schemas.openxmlformats.org/officeDocument/2006/relationships/hyperlink" Target="https://doi.org/10.1037/a0023041" TargetMode="External"/><Relationship Id="rId3" Type="http://schemas.openxmlformats.org/officeDocument/2006/relationships/styles" Target="styles.xml"/><Relationship Id="rId21" Type="http://schemas.openxmlformats.org/officeDocument/2006/relationships/hyperlink" Target="https://doi.org/10.1146/annurev-psych-032420-03104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978-3-031-22348-8" TargetMode="External"/><Relationship Id="rId17" Type="http://schemas.openxmlformats.org/officeDocument/2006/relationships/hyperlink" Target="https://doi.org/10.1177/1073191119860911" TargetMode="External"/><Relationship Id="rId25" Type="http://schemas.openxmlformats.org/officeDocument/2006/relationships/hyperlink" Target="https://doi.org/10.1002/cpp.70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371/journal.pone.0172471" TargetMode="External"/><Relationship Id="rId20" Type="http://schemas.openxmlformats.org/officeDocument/2006/relationships/hyperlink" Target="https://doi.org/10.1080/13576500444000317" TargetMode="External"/><Relationship Id="rId29" Type="http://schemas.openxmlformats.org/officeDocument/2006/relationships/hyperlink" Target="https://doi.org/10.30545/academo.2022.jul-di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4639947.2011.564831" TargetMode="External"/><Relationship Id="rId24" Type="http://schemas.openxmlformats.org/officeDocument/2006/relationships/hyperlink" Target="https://doi.org/10.1080/17437199.2019.170587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77/1073191119860911" TargetMode="External"/><Relationship Id="rId23" Type="http://schemas.openxmlformats.org/officeDocument/2006/relationships/hyperlink" Target="https://doi.org/10.36393/spmi.v34i3.608" TargetMode="External"/><Relationship Id="rId28" Type="http://schemas.openxmlformats.org/officeDocument/2006/relationships/hyperlink" Target="https://doi.org/10.1016/j.jad.2021.03.054" TargetMode="External"/><Relationship Id="rId36" Type="http://schemas.microsoft.com/office/2020/10/relationships/intelligence" Target="intelligence2.xml"/><Relationship Id="rId10" Type="http://schemas.openxmlformats.org/officeDocument/2006/relationships/hyperlink" Target="https://doi.org/10.3389/fpsyg.2022.895850" TargetMode="External"/><Relationship Id="rId19" Type="http://schemas.openxmlformats.org/officeDocument/2006/relationships/hyperlink" Target="https://doi.org/10.12804/revistas.urosario.edu.co/revsalud/a.10717" TargetMode="External"/><Relationship Id="rId31" Type="http://schemas.openxmlformats.org/officeDocument/2006/relationships/hyperlink" Target="https://doi.org/10.1111/aphw.12051" TargetMode="External"/><Relationship Id="rId4" Type="http://schemas.openxmlformats.org/officeDocument/2006/relationships/settings" Target="settings.xml"/><Relationship Id="rId9" Type="http://schemas.openxmlformats.org/officeDocument/2006/relationships/hyperlink" Target="https://orcid.org/0000-0001-6502-0203" TargetMode="External"/><Relationship Id="rId14" Type="http://schemas.openxmlformats.org/officeDocument/2006/relationships/hyperlink" Target="https://doi.org/10.1111/bjc.12043" TargetMode="External"/><Relationship Id="rId22" Type="http://schemas.openxmlformats.org/officeDocument/2006/relationships/hyperlink" Target="https://doi.org/10.1080/15298868.2018.1436587" TargetMode="External"/><Relationship Id="rId27" Type="http://schemas.openxmlformats.org/officeDocument/2006/relationships/hyperlink" Target="https://doi.org/10.25176/RFMH.v21i2.3654" TargetMode="External"/><Relationship Id="rId30" Type="http://schemas.openxmlformats.org/officeDocument/2006/relationships/hyperlink" Target="https://doi.org/10.1111/j.1467-6494.2010.00677.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CDAA-4001-4F5F-845C-B1D2C704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5077</Words>
  <Characters>27927</Characters>
  <Application>Microsoft Office Word</Application>
  <DocSecurity>0</DocSecurity>
  <Lines>232</Lines>
  <Paragraphs>65</Paragraphs>
  <ScaleCrop>false</ScaleCrop>
  <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White</dc:creator>
  <cp:lastModifiedBy>usuario</cp:lastModifiedBy>
  <cp:revision>2</cp:revision>
  <dcterms:created xsi:type="dcterms:W3CDTF">2024-06-14T04:22:00Z</dcterms:created>
  <dcterms:modified xsi:type="dcterms:W3CDTF">2024-06-14T04:22:00Z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0ff87a70-ba7b-33db-8fd6-38019d4b64b9</vt:lpwstr>
  </property>
  <property fmtid="{D5CDD505-2E9C-101B-9397-08002B2CF9AE}" pid="24" name="Mendeley Citation Style_1">
    <vt:lpwstr>http://www.zotero.org/styles/apa</vt:lpwstr>
  </property>
</Properties>
</file>