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76A5" w14:textId="77777777" w:rsidR="000868F3" w:rsidRPr="003F463A" w:rsidRDefault="000868F3" w:rsidP="000868F3">
      <w:pPr>
        <w:spacing w:line="259" w:lineRule="auto"/>
        <w:jc w:val="center"/>
        <w:rPr>
          <w:b/>
          <w:lang w:val="en-US"/>
        </w:rPr>
      </w:pPr>
      <w:r w:rsidRPr="003F463A">
        <w:rPr>
          <w:b/>
          <w:lang w:val="en-US"/>
        </w:rPr>
        <w:t>“</w:t>
      </w:r>
      <w:bookmarkStart w:id="0" w:name="_Hlk150967672"/>
      <w:r w:rsidRPr="003F463A">
        <w:rPr>
          <w:b/>
          <w:lang w:val="en-US"/>
        </w:rPr>
        <w:t>Drug Abuse Screening Test (DAST-10): Validez y Confiabilidad desde un enfoque de network psychometrics</w:t>
      </w:r>
      <w:bookmarkEnd w:id="0"/>
      <w:r w:rsidRPr="003F463A">
        <w:rPr>
          <w:b/>
          <w:lang w:val="en-US"/>
        </w:rPr>
        <w:t>”</w:t>
      </w:r>
    </w:p>
    <w:p w14:paraId="53E55E86" w14:textId="77777777" w:rsidR="000868F3" w:rsidRDefault="000868F3" w:rsidP="000868F3">
      <w:pPr>
        <w:spacing w:line="259" w:lineRule="auto"/>
        <w:jc w:val="center"/>
        <w:rPr>
          <w:b/>
          <w:lang w:val="es-419"/>
        </w:rPr>
      </w:pPr>
    </w:p>
    <w:p w14:paraId="21681891" w14:textId="77777777" w:rsidR="000868F3" w:rsidRPr="003F0DA2" w:rsidRDefault="000868F3" w:rsidP="000868F3">
      <w:pPr>
        <w:spacing w:line="259" w:lineRule="auto"/>
        <w:jc w:val="center"/>
        <w:rPr>
          <w:b/>
          <w:lang w:val="en-US"/>
        </w:rPr>
      </w:pPr>
      <w:r w:rsidRPr="003F0DA2">
        <w:rPr>
          <w:b/>
          <w:lang w:val="en-US"/>
        </w:rPr>
        <w:t>"</w:t>
      </w:r>
      <w:r w:rsidRPr="003F463A">
        <w:t xml:space="preserve"> </w:t>
      </w:r>
      <w:r w:rsidRPr="003F463A">
        <w:rPr>
          <w:b/>
          <w:lang w:val="en-US"/>
        </w:rPr>
        <w:t>Drug Abuse Screening Test (DAST-10): Validity and Reliability from a network psychometrics approach</w:t>
      </w:r>
      <w:r w:rsidRPr="003F0DA2">
        <w:rPr>
          <w:b/>
          <w:lang w:val="en-US"/>
        </w:rPr>
        <w:t>"</w:t>
      </w:r>
    </w:p>
    <w:p w14:paraId="31833D01" w14:textId="77777777" w:rsidR="000868F3" w:rsidRPr="003F0DA2" w:rsidRDefault="000868F3" w:rsidP="000868F3">
      <w:pPr>
        <w:spacing w:line="259" w:lineRule="auto"/>
        <w:jc w:val="center"/>
        <w:rPr>
          <w:b/>
          <w:lang w:val="en-US"/>
        </w:rPr>
      </w:pPr>
    </w:p>
    <w:p w14:paraId="12C83066" w14:textId="77777777" w:rsidR="000868F3" w:rsidRDefault="000868F3" w:rsidP="000868F3">
      <w:pPr>
        <w:jc w:val="center"/>
        <w:rPr>
          <w:lang w:val="es-419"/>
        </w:rPr>
      </w:pPr>
      <w:r>
        <w:rPr>
          <w:lang w:val="es-419"/>
        </w:rPr>
        <w:t xml:space="preserve">Vilca Chambi, Danyelo Renzo; Llano Sampedro, Jeremy Alejandro; Travezaño Cabrera, Aaron Italo </w:t>
      </w:r>
    </w:p>
    <w:p w14:paraId="24F57526" w14:textId="77777777" w:rsidR="000868F3" w:rsidRDefault="000868F3" w:rsidP="000868F3">
      <w:pPr>
        <w:jc w:val="center"/>
        <w:rPr>
          <w:lang w:val="en-US"/>
        </w:rPr>
      </w:pPr>
      <w:r>
        <w:rPr>
          <w:i/>
          <w:iCs/>
        </w:rPr>
        <w:t>Escuela Profesional de Psicología, Universidad Peruana Unión</w:t>
      </w:r>
      <w:r w:rsidRPr="003F0DA2">
        <w:rPr>
          <w:lang w:val="en-US"/>
        </w:rPr>
        <w:t>.</w:t>
      </w:r>
    </w:p>
    <w:p w14:paraId="779C0034" w14:textId="77777777" w:rsidR="000868F3" w:rsidRDefault="000868F3" w:rsidP="000868F3">
      <w:pPr>
        <w:pStyle w:val="Ttulo1"/>
        <w:spacing w:line="360" w:lineRule="auto"/>
        <w:ind w:left="10"/>
        <w:jc w:val="both"/>
      </w:pPr>
      <w:r w:rsidRPr="003F463A">
        <w:t>Resumen</w:t>
      </w:r>
    </w:p>
    <w:p w14:paraId="36C0BD15" w14:textId="65F9EDC1" w:rsidR="000868F3" w:rsidRDefault="000868F3" w:rsidP="000868F3">
      <w:r w:rsidRPr="000868F3">
        <w:t>OBJETIVO: Evaluar las propiedades psicométricas de la versión española del DAST 10 en el contexto peruano usando análisis de redes. MÉTODOS: La muestra incluyó 212 usuarios de centros de rehabilitación en Lima este (159 hombres y 53 mujeres; edad media = 29.1 años, DE = 9.5), seleccionados mediante muestreo no probabilístico por conveniencia. Se utilizó el análisis de redes para evaluar la estructura interna y la confiabilidad del instrumento. RESULTADOS: El Análisis de Grafos Exploratorios mostró que 5 ítems (1, 2, 6, 8, 9) presentaron una medida unidimensional. La confiabilidad, evaluada por la consistencia estructural, identificó que el 100 % de las veces se obtuvo una dimensión y los ítems permanecieron estables al replicarse consistentemente dentro de la dimensión empírica. CONCLUSIÓN: El DAST 10 demostró adecuadas propiedades psicométricas, validez de su estructura interna y confiabilidad, resultando útil como una medida precisa y concisa para el abuso de sustancias en Perú.</w:t>
      </w:r>
    </w:p>
    <w:p w14:paraId="2715C443" w14:textId="77777777" w:rsidR="00547139" w:rsidRDefault="00547139"/>
    <w:sectPr w:rsidR="00547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F3"/>
    <w:rsid w:val="000868F3"/>
    <w:rsid w:val="005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D58A0"/>
  <w15:chartTrackingRefBased/>
  <w15:docId w15:val="{D5E7DB59-C984-4B7F-95D7-A67CF01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F3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68F3"/>
    <w:pPr>
      <w:keepNext/>
      <w:keepLines/>
      <w:pBdr>
        <w:top w:val="nil"/>
        <w:left w:val="nil"/>
        <w:bottom w:val="nil"/>
        <w:right w:val="nil"/>
        <w:between w:val="nil"/>
      </w:pBdr>
      <w:spacing w:after="112" w:line="259" w:lineRule="auto"/>
      <w:ind w:hanging="10"/>
      <w:jc w:val="left"/>
      <w:outlineLvl w:val="0"/>
    </w:pPr>
    <w:rPr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8F3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Ytalo Vilca</dc:creator>
  <cp:keywords/>
  <dc:description/>
  <cp:lastModifiedBy>Ytalo Vilca</cp:lastModifiedBy>
  <cp:revision>1</cp:revision>
  <dcterms:created xsi:type="dcterms:W3CDTF">2024-06-14T01:25:00Z</dcterms:created>
  <dcterms:modified xsi:type="dcterms:W3CDTF">2024-06-14T01:27:00Z</dcterms:modified>
</cp:coreProperties>
</file>