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6A" w:rsidRDefault="00B710B7">
      <w:pPr>
        <w:pStyle w:val="Ttulo1"/>
        <w:spacing w:line="199" w:lineRule="auto"/>
        <w:ind w:left="3513" w:hanging="2977"/>
      </w:pPr>
      <w:bookmarkStart w:id="0" w:name="_GoBack"/>
      <w:bookmarkEnd w:id="0"/>
      <w:r>
        <w:rPr>
          <w:color w:val="7F7F7F"/>
          <w:w w:val="85"/>
        </w:rPr>
        <w:t>XIII</w:t>
      </w:r>
      <w:r>
        <w:rPr>
          <w:color w:val="7F7F7F"/>
          <w:spacing w:val="27"/>
          <w:w w:val="85"/>
        </w:rPr>
        <w:t xml:space="preserve"> </w:t>
      </w:r>
      <w:r>
        <w:rPr>
          <w:color w:val="7F7F7F"/>
          <w:w w:val="85"/>
        </w:rPr>
        <w:t>Jornada</w:t>
      </w:r>
      <w:r>
        <w:rPr>
          <w:color w:val="7F7F7F"/>
          <w:spacing w:val="28"/>
          <w:w w:val="85"/>
        </w:rPr>
        <w:t xml:space="preserve"> </w:t>
      </w:r>
      <w:r>
        <w:rPr>
          <w:color w:val="7F7F7F"/>
          <w:w w:val="85"/>
        </w:rPr>
        <w:t>Científica</w:t>
      </w:r>
      <w:r>
        <w:rPr>
          <w:color w:val="7F7F7F"/>
          <w:spacing w:val="27"/>
          <w:w w:val="85"/>
        </w:rPr>
        <w:t xml:space="preserve"> </w:t>
      </w:r>
      <w:r>
        <w:rPr>
          <w:color w:val="7F7F7F"/>
          <w:w w:val="85"/>
        </w:rPr>
        <w:t>de</w:t>
      </w:r>
      <w:r>
        <w:rPr>
          <w:color w:val="7F7F7F"/>
          <w:spacing w:val="28"/>
          <w:w w:val="85"/>
        </w:rPr>
        <w:t xml:space="preserve"> </w:t>
      </w:r>
      <w:r>
        <w:rPr>
          <w:color w:val="7F7F7F"/>
          <w:w w:val="85"/>
        </w:rPr>
        <w:t>Estudiantes</w:t>
      </w:r>
      <w:r>
        <w:rPr>
          <w:color w:val="7F7F7F"/>
          <w:spacing w:val="28"/>
          <w:w w:val="85"/>
        </w:rPr>
        <w:t xml:space="preserve"> </w:t>
      </w:r>
      <w:r>
        <w:rPr>
          <w:color w:val="7F7F7F"/>
          <w:w w:val="85"/>
        </w:rPr>
        <w:t>de</w:t>
      </w:r>
      <w:r>
        <w:rPr>
          <w:color w:val="7F7F7F"/>
          <w:spacing w:val="27"/>
          <w:w w:val="85"/>
        </w:rPr>
        <w:t xml:space="preserve"> </w:t>
      </w:r>
      <w:r>
        <w:rPr>
          <w:color w:val="7F7F7F"/>
          <w:w w:val="85"/>
        </w:rPr>
        <w:t>Ingeniería</w:t>
      </w:r>
      <w:r>
        <w:rPr>
          <w:color w:val="7F7F7F"/>
          <w:spacing w:val="28"/>
          <w:w w:val="85"/>
        </w:rPr>
        <w:t xml:space="preserve"> </w:t>
      </w:r>
      <w:r>
        <w:rPr>
          <w:color w:val="7F7F7F"/>
          <w:w w:val="85"/>
        </w:rPr>
        <w:t>Ambiental:</w:t>
      </w:r>
      <w:r>
        <w:rPr>
          <w:color w:val="7F7F7F"/>
          <w:spacing w:val="57"/>
          <w:w w:val="85"/>
        </w:rPr>
        <w:t xml:space="preserve"> </w:t>
      </w:r>
      <w:r>
        <w:rPr>
          <w:color w:val="7F7F7F"/>
          <w:w w:val="85"/>
        </w:rPr>
        <w:t>2024</w:t>
      </w:r>
      <w:r>
        <w:rPr>
          <w:color w:val="7F7F7F"/>
          <w:spacing w:val="27"/>
          <w:w w:val="85"/>
        </w:rPr>
        <w:t xml:space="preserve"> </w:t>
      </w:r>
      <w:r>
        <w:rPr>
          <w:color w:val="7F7F7F"/>
          <w:w w:val="85"/>
        </w:rPr>
        <w:t>-</w:t>
      </w:r>
      <w:r>
        <w:rPr>
          <w:color w:val="7F7F7F"/>
          <w:spacing w:val="-56"/>
          <w:w w:val="85"/>
        </w:rPr>
        <w:t xml:space="preserve"> </w:t>
      </w:r>
      <w:r>
        <w:rPr>
          <w:color w:val="7F7F7F"/>
        </w:rPr>
        <w:t>Campus</w:t>
      </w:r>
      <w:r>
        <w:rPr>
          <w:color w:val="7F7F7F"/>
          <w:spacing w:val="-13"/>
        </w:rPr>
        <w:t xml:space="preserve"> </w:t>
      </w:r>
      <w:r>
        <w:rPr>
          <w:color w:val="7F7F7F"/>
        </w:rPr>
        <w:t>Lima</w:t>
      </w:r>
    </w:p>
    <w:p w:rsidR="008B266A" w:rsidRDefault="00B710B7">
      <w:pPr>
        <w:pStyle w:val="Textoindependiente"/>
        <w:spacing w:before="136"/>
        <w:ind w:left="125"/>
        <w:rPr>
          <w:rFonts w:ascii="Tahoma"/>
          <w:b/>
        </w:rPr>
      </w:pPr>
      <w:r>
        <w:t>ID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gramStart"/>
      <w:r>
        <w:t>resumen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5"/>
        </w:rPr>
        <w:t xml:space="preserve"> </w:t>
      </w:r>
      <w:r>
        <w:rPr>
          <w:rFonts w:ascii="Tahoma"/>
          <w:b/>
        </w:rPr>
        <w:t>15</w:t>
      </w:r>
    </w:p>
    <w:p w:rsidR="008B266A" w:rsidRDefault="008B266A">
      <w:pPr>
        <w:pStyle w:val="Textoindependiente"/>
        <w:rPr>
          <w:rFonts w:ascii="Tahoma"/>
          <w:b/>
          <w:sz w:val="22"/>
        </w:rPr>
      </w:pPr>
    </w:p>
    <w:p w:rsidR="008B266A" w:rsidRDefault="00360F12" w:rsidP="00360F12">
      <w:pPr>
        <w:pStyle w:val="Ttulo"/>
        <w:spacing w:line="199" w:lineRule="auto"/>
      </w:pPr>
      <w:r>
        <w:rPr>
          <w:w w:val="90"/>
        </w:rPr>
        <w:t>Eficiencia del girasol (</w:t>
      </w:r>
      <w:proofErr w:type="spellStart"/>
      <w:r>
        <w:rPr>
          <w:w w:val="90"/>
        </w:rPr>
        <w:t>Helianthus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Annuus</w:t>
      </w:r>
      <w:proofErr w:type="spellEnd"/>
      <w:r>
        <w:rPr>
          <w:w w:val="90"/>
        </w:rPr>
        <w:t xml:space="preserve">) como </w:t>
      </w:r>
      <w:proofErr w:type="spellStart"/>
      <w:r>
        <w:rPr>
          <w:w w:val="90"/>
        </w:rPr>
        <w:t>fitorremediador</w:t>
      </w:r>
      <w:proofErr w:type="spellEnd"/>
      <w:r>
        <w:rPr>
          <w:w w:val="90"/>
        </w:rPr>
        <w:t xml:space="preserve"> de suelos contaminados con Cadmio y </w:t>
      </w:r>
      <w:proofErr w:type="gramStart"/>
      <w:r>
        <w:rPr>
          <w:w w:val="90"/>
        </w:rPr>
        <w:t xml:space="preserve">Plomo </w:t>
      </w:r>
      <w:r w:rsidR="00B710B7">
        <w:rPr>
          <w:w w:val="95"/>
        </w:rPr>
        <w:t>,</w:t>
      </w:r>
      <w:proofErr w:type="gramEnd"/>
      <w:r w:rsidR="00B710B7">
        <w:rPr>
          <w:spacing w:val="-15"/>
          <w:w w:val="95"/>
        </w:rPr>
        <w:t xml:space="preserve"> </w:t>
      </w:r>
      <w:r w:rsidR="00B710B7">
        <w:rPr>
          <w:w w:val="95"/>
        </w:rPr>
        <w:t>Lima</w:t>
      </w:r>
      <w:r w:rsidR="00B710B7">
        <w:rPr>
          <w:spacing w:val="-14"/>
          <w:w w:val="95"/>
        </w:rPr>
        <w:t xml:space="preserve"> </w:t>
      </w:r>
      <w:r w:rsidR="00B710B7">
        <w:rPr>
          <w:w w:val="95"/>
        </w:rPr>
        <w:t>-</w:t>
      </w:r>
      <w:r w:rsidR="00B710B7">
        <w:rPr>
          <w:spacing w:val="-14"/>
          <w:w w:val="95"/>
        </w:rPr>
        <w:t xml:space="preserve"> </w:t>
      </w:r>
      <w:r w:rsidR="00B710B7">
        <w:rPr>
          <w:w w:val="95"/>
        </w:rPr>
        <w:t>Perú</w:t>
      </w:r>
    </w:p>
    <w:p w:rsidR="008B266A" w:rsidRDefault="008B266A">
      <w:pPr>
        <w:pStyle w:val="Textoindependiente"/>
        <w:spacing w:before="6"/>
        <w:rPr>
          <w:rFonts w:ascii="Tahoma"/>
          <w:b/>
          <w:sz w:val="15"/>
        </w:rPr>
      </w:pPr>
    </w:p>
    <w:p w:rsidR="008B266A" w:rsidRDefault="00B710B7">
      <w:pPr>
        <w:pStyle w:val="Ttulo1"/>
        <w:rPr>
          <w:rFonts w:ascii="Times New Roman"/>
        </w:rPr>
      </w:pPr>
      <w:r>
        <w:rPr>
          <w:rFonts w:ascii="Times New Roman"/>
          <w:w w:val="105"/>
        </w:rPr>
        <w:t>Contenido</w:t>
      </w:r>
    </w:p>
    <w:p w:rsidR="00360F12" w:rsidRPr="00360F12" w:rsidRDefault="00360F12" w:rsidP="00360F1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  <w:lang w:val="es-PE"/>
        </w:rPr>
      </w:pPr>
      <w:r>
        <w:rPr>
          <w:rStyle w:val="normaltextrun"/>
          <w:lang w:val="es-PE"/>
        </w:rPr>
        <w:t xml:space="preserve">El objetivo de este artículo es presentar una revisión </w:t>
      </w:r>
      <w:proofErr w:type="spellStart"/>
      <w:r>
        <w:rPr>
          <w:rStyle w:val="normaltextrun"/>
          <w:lang w:val="es-PE"/>
        </w:rPr>
        <w:t>sistematicasobre</w:t>
      </w:r>
      <w:proofErr w:type="spellEnd"/>
      <w:r>
        <w:rPr>
          <w:rStyle w:val="normaltextrun"/>
          <w:lang w:val="es-PE"/>
        </w:rPr>
        <w:t xml:space="preserve"> la eficiencia del girasol (</w:t>
      </w:r>
      <w:proofErr w:type="spellStart"/>
      <w:r>
        <w:rPr>
          <w:rStyle w:val="normaltextrun"/>
          <w:lang w:val="es-PE"/>
        </w:rPr>
        <w:t>Helianthus</w:t>
      </w:r>
      <w:proofErr w:type="spellEnd"/>
      <w:r>
        <w:rPr>
          <w:rStyle w:val="normaltextrun"/>
          <w:lang w:val="es-PE"/>
        </w:rPr>
        <w:t xml:space="preserve"> </w:t>
      </w:r>
      <w:proofErr w:type="spellStart"/>
      <w:r>
        <w:rPr>
          <w:rStyle w:val="normaltextrun"/>
          <w:lang w:val="es-PE"/>
        </w:rPr>
        <w:t>annuus</w:t>
      </w:r>
      <w:proofErr w:type="spellEnd"/>
      <w:r>
        <w:rPr>
          <w:rStyle w:val="normaltextrun"/>
          <w:lang w:val="es-PE"/>
        </w:rPr>
        <w:t xml:space="preserve">) como </w:t>
      </w:r>
      <w:proofErr w:type="spellStart"/>
      <w:r>
        <w:rPr>
          <w:rStyle w:val="normaltextrun"/>
          <w:lang w:val="es-PE"/>
        </w:rPr>
        <w:t>fitorremediador</w:t>
      </w:r>
      <w:proofErr w:type="spellEnd"/>
      <w:r>
        <w:rPr>
          <w:rStyle w:val="normaltextrun"/>
          <w:lang w:val="es-PE"/>
        </w:rPr>
        <w:t xml:space="preserve"> de suelos contaminados con metales pesados como el cadmio y </w:t>
      </w:r>
      <w:proofErr w:type="gramStart"/>
      <w:r>
        <w:rPr>
          <w:rStyle w:val="normaltextrun"/>
          <w:lang w:val="es-PE"/>
        </w:rPr>
        <w:t>plomo  .</w:t>
      </w:r>
      <w:proofErr w:type="gramEnd"/>
      <w:r>
        <w:rPr>
          <w:rStyle w:val="normaltextrun"/>
          <w:lang w:val="es-PE"/>
        </w:rPr>
        <w:t xml:space="preserve"> Las contaminaciones del suelo por acumulación de metales pesados son generadas principalmente por las actividades industriales y </w:t>
      </w:r>
      <w:proofErr w:type="spellStart"/>
      <w:proofErr w:type="gramStart"/>
      <w:r>
        <w:rPr>
          <w:rStyle w:val="normaltextrun"/>
          <w:lang w:val="es-PE"/>
        </w:rPr>
        <w:t>mineras.La</w:t>
      </w:r>
      <w:proofErr w:type="spellEnd"/>
      <w:proofErr w:type="gramEnd"/>
      <w:r>
        <w:rPr>
          <w:rStyle w:val="normaltextrun"/>
          <w:lang w:val="es-PE"/>
        </w:rPr>
        <w:t xml:space="preserve"> </w:t>
      </w:r>
      <w:proofErr w:type="spellStart"/>
      <w:r>
        <w:rPr>
          <w:rStyle w:val="normaltextrun"/>
          <w:lang w:val="es-PE"/>
        </w:rPr>
        <w:t>fitorremediacion</w:t>
      </w:r>
      <w:proofErr w:type="spellEnd"/>
      <w:r>
        <w:rPr>
          <w:rStyle w:val="normaltextrun"/>
          <w:lang w:val="es-PE"/>
        </w:rPr>
        <w:t xml:space="preserve">  se presenta como un tratamiento </w:t>
      </w:r>
      <w:proofErr w:type="spellStart"/>
      <w:r>
        <w:rPr>
          <w:rStyle w:val="normaltextrun"/>
          <w:lang w:val="es-PE"/>
        </w:rPr>
        <w:t>biologico</w:t>
      </w:r>
      <w:proofErr w:type="spellEnd"/>
      <w:r>
        <w:rPr>
          <w:rStyle w:val="normaltextrun"/>
          <w:lang w:val="es-PE"/>
        </w:rPr>
        <w:t xml:space="preserve"> y </w:t>
      </w:r>
      <w:proofErr w:type="spellStart"/>
      <w:r>
        <w:rPr>
          <w:rStyle w:val="normaltextrun"/>
          <w:lang w:val="es-PE"/>
        </w:rPr>
        <w:t>economico</w:t>
      </w:r>
      <w:proofErr w:type="spellEnd"/>
      <w:r>
        <w:rPr>
          <w:rStyle w:val="normaltextrun"/>
          <w:lang w:val="es-PE"/>
        </w:rPr>
        <w:t xml:space="preserve"> ,dado la posibilidad de  recuperar suelos y agua contaminadas  mediante procesos </w:t>
      </w:r>
      <w:proofErr w:type="spellStart"/>
      <w:r>
        <w:rPr>
          <w:rStyle w:val="normaltextrun"/>
          <w:lang w:val="es-PE"/>
        </w:rPr>
        <w:t>metabolicos</w:t>
      </w:r>
      <w:proofErr w:type="spellEnd"/>
      <w:r>
        <w:rPr>
          <w:rStyle w:val="normaltextrun"/>
          <w:lang w:val="es-PE"/>
        </w:rPr>
        <w:t xml:space="preserve"> de la planta . En este trabajo se compararon </w:t>
      </w:r>
      <w:proofErr w:type="spellStart"/>
      <w:r>
        <w:rPr>
          <w:rStyle w:val="normaltextrun"/>
          <w:lang w:val="es-PE"/>
        </w:rPr>
        <w:t>articulos</w:t>
      </w:r>
      <w:proofErr w:type="spellEnd"/>
      <w:r>
        <w:rPr>
          <w:rStyle w:val="normaltextrun"/>
          <w:lang w:val="es-PE"/>
        </w:rPr>
        <w:t xml:space="preserve"> </w:t>
      </w:r>
      <w:proofErr w:type="spellStart"/>
      <w:proofErr w:type="gramStart"/>
      <w:r>
        <w:rPr>
          <w:rStyle w:val="normaltextrun"/>
          <w:lang w:val="es-PE"/>
        </w:rPr>
        <w:t>cientificos</w:t>
      </w:r>
      <w:proofErr w:type="spellEnd"/>
      <w:r>
        <w:rPr>
          <w:rStyle w:val="normaltextrun"/>
          <w:lang w:val="es-PE"/>
        </w:rPr>
        <w:t>  de</w:t>
      </w:r>
      <w:proofErr w:type="gramEnd"/>
      <w:r>
        <w:rPr>
          <w:rStyle w:val="normaltextrun"/>
          <w:lang w:val="es-PE"/>
        </w:rPr>
        <w:t xml:space="preserve"> los </w:t>
      </w:r>
      <w:proofErr w:type="spellStart"/>
      <w:r>
        <w:rPr>
          <w:rStyle w:val="normaltextrun"/>
          <w:lang w:val="es-PE"/>
        </w:rPr>
        <w:t>ultimos</w:t>
      </w:r>
      <w:proofErr w:type="spellEnd"/>
      <w:r>
        <w:rPr>
          <w:rStyle w:val="normaltextrun"/>
          <w:lang w:val="es-PE"/>
        </w:rPr>
        <w:t xml:space="preserve"> 10 años para ver la eficiencia del girasol en cada caso   d Perú con respecto a la capacidad que tiene el girasol para absorber el plomo y cadmio </w:t>
      </w:r>
      <w:proofErr w:type="spellStart"/>
      <w:r>
        <w:rPr>
          <w:rStyle w:val="normaltextrun"/>
          <w:lang w:val="es-PE"/>
        </w:rPr>
        <w:t>especificamente</w:t>
      </w:r>
      <w:proofErr w:type="spellEnd"/>
      <w:r>
        <w:rPr>
          <w:rStyle w:val="normaltextrun"/>
          <w:lang w:val="es-PE"/>
        </w:rPr>
        <w:t xml:space="preserve"> en el suelo. La evaluación de los trabajos analizados da significancia que el </w:t>
      </w:r>
      <w:proofErr w:type="spellStart"/>
      <w:r>
        <w:rPr>
          <w:rStyle w:val="normaltextrun"/>
          <w:lang w:val="es-PE"/>
        </w:rPr>
        <w:t>Helianthus</w:t>
      </w:r>
      <w:proofErr w:type="spellEnd"/>
      <w:r>
        <w:rPr>
          <w:rStyle w:val="normaltextrun"/>
          <w:lang w:val="es-PE"/>
        </w:rPr>
        <w:t xml:space="preserve"> </w:t>
      </w:r>
      <w:proofErr w:type="spellStart"/>
      <w:proofErr w:type="gramStart"/>
      <w:r>
        <w:rPr>
          <w:rStyle w:val="normaltextrun"/>
          <w:lang w:val="es-PE"/>
        </w:rPr>
        <w:t>annuus</w:t>
      </w:r>
      <w:proofErr w:type="spellEnd"/>
      <w:r>
        <w:rPr>
          <w:rStyle w:val="normaltextrun"/>
          <w:lang w:val="es-PE"/>
        </w:rPr>
        <w:t>  es</w:t>
      </w:r>
      <w:proofErr w:type="gramEnd"/>
      <w:r>
        <w:rPr>
          <w:rStyle w:val="normaltextrun"/>
          <w:lang w:val="es-PE"/>
        </w:rPr>
        <w:t xml:space="preserve"> una planta </w:t>
      </w:r>
      <w:proofErr w:type="spellStart"/>
      <w:r>
        <w:rPr>
          <w:rStyle w:val="normaltextrun"/>
          <w:lang w:val="es-PE"/>
        </w:rPr>
        <w:t>hiperacumuladora</w:t>
      </w:r>
      <w:proofErr w:type="spellEnd"/>
      <w:r>
        <w:rPr>
          <w:rStyle w:val="normaltextrun"/>
          <w:lang w:val="es-PE"/>
        </w:rPr>
        <w:t xml:space="preserve"> pero su extracción se ve </w:t>
      </w:r>
      <w:proofErr w:type="spellStart"/>
      <w:r>
        <w:rPr>
          <w:rStyle w:val="normaltextrun"/>
          <w:lang w:val="es-PE"/>
        </w:rPr>
        <w:t>afectatada</w:t>
      </w:r>
      <w:proofErr w:type="spellEnd"/>
      <w:r>
        <w:rPr>
          <w:rStyle w:val="normaltextrun"/>
          <w:lang w:val="es-PE"/>
        </w:rPr>
        <w:t xml:space="preserve"> por la cantidad de metales </w:t>
      </w:r>
      <w:proofErr w:type="spellStart"/>
      <w:r>
        <w:rPr>
          <w:rStyle w:val="normaltextrun"/>
          <w:lang w:val="es-PE"/>
        </w:rPr>
        <w:t>pesados,ph</w:t>
      </w:r>
      <w:proofErr w:type="spellEnd"/>
      <w:r>
        <w:rPr>
          <w:rStyle w:val="normaltextrun"/>
          <w:lang w:val="es-PE"/>
        </w:rPr>
        <w:t xml:space="preserve">  y condiciones ambientales y esta puede mejorar al usar enmiendas </w:t>
      </w:r>
      <w:proofErr w:type="spellStart"/>
      <w:r>
        <w:rPr>
          <w:rStyle w:val="normaltextrun"/>
          <w:lang w:val="es-PE"/>
        </w:rPr>
        <w:t>organicas</w:t>
      </w:r>
      <w:proofErr w:type="spellEnd"/>
      <w:r>
        <w:rPr>
          <w:rStyle w:val="normaltextrun"/>
          <w:lang w:val="es-PE"/>
        </w:rPr>
        <w:t xml:space="preserve"> .</w:t>
      </w:r>
      <w:r w:rsidRPr="00360F12">
        <w:rPr>
          <w:rStyle w:val="eop"/>
          <w:lang w:val="es-PE"/>
        </w:rPr>
        <w:t> </w:t>
      </w:r>
    </w:p>
    <w:p w:rsidR="00360F12" w:rsidRPr="00360F12" w:rsidRDefault="00360F12" w:rsidP="00360F1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  <w:lang w:val="es-PE"/>
        </w:rPr>
      </w:pPr>
      <w:r>
        <w:rPr>
          <w:rStyle w:val="normaltextrun"/>
          <w:lang w:val="es-PE"/>
        </w:rPr>
        <w:t xml:space="preserve">palabras </w:t>
      </w:r>
      <w:proofErr w:type="gramStart"/>
      <w:r>
        <w:rPr>
          <w:rStyle w:val="normaltextrun"/>
          <w:lang w:val="es-PE"/>
        </w:rPr>
        <w:t>claves :</w:t>
      </w:r>
      <w:proofErr w:type="spellStart"/>
      <w:r>
        <w:rPr>
          <w:rStyle w:val="normaltextrun"/>
          <w:lang w:val="es-PE"/>
        </w:rPr>
        <w:t>fitorremediacion</w:t>
      </w:r>
      <w:proofErr w:type="gramEnd"/>
      <w:r>
        <w:rPr>
          <w:rStyle w:val="normaltextrun"/>
          <w:lang w:val="es-PE"/>
        </w:rPr>
        <w:t>,Helianthus</w:t>
      </w:r>
      <w:proofErr w:type="spellEnd"/>
      <w:r>
        <w:rPr>
          <w:rStyle w:val="normaltextrun"/>
          <w:lang w:val="es-PE"/>
        </w:rPr>
        <w:t xml:space="preserve"> </w:t>
      </w:r>
      <w:proofErr w:type="spellStart"/>
      <w:r>
        <w:rPr>
          <w:rStyle w:val="normaltextrun"/>
          <w:lang w:val="es-PE"/>
        </w:rPr>
        <w:t>annuus</w:t>
      </w:r>
      <w:proofErr w:type="spellEnd"/>
      <w:r>
        <w:rPr>
          <w:rStyle w:val="normaltextrun"/>
          <w:lang w:val="es-PE"/>
        </w:rPr>
        <w:t xml:space="preserve"> ,</w:t>
      </w:r>
      <w:proofErr w:type="spellStart"/>
      <w:r>
        <w:rPr>
          <w:rStyle w:val="normaltextrun"/>
          <w:lang w:val="es-PE"/>
        </w:rPr>
        <w:t>eficiencia,cadmio,plomo,suel</w:t>
      </w:r>
      <w:r>
        <w:rPr>
          <w:rStyle w:val="normaltextrun"/>
          <w:lang w:val="es-PE"/>
        </w:rPr>
        <w:t>o</w:t>
      </w:r>
      <w:proofErr w:type="spellEnd"/>
      <w:r>
        <w:rPr>
          <w:rStyle w:val="normaltextrun"/>
          <w:lang w:val="es-PE"/>
        </w:rPr>
        <w:t>.</w:t>
      </w:r>
    </w:p>
    <w:p w:rsidR="008B266A" w:rsidRPr="00360F12" w:rsidRDefault="008B266A">
      <w:pPr>
        <w:pStyle w:val="Textoindependiente"/>
        <w:spacing w:before="6"/>
        <w:rPr>
          <w:sz w:val="30"/>
          <w:lang w:val="es-PE"/>
        </w:rPr>
      </w:pPr>
    </w:p>
    <w:p w:rsidR="008B266A" w:rsidRDefault="00B710B7">
      <w:pPr>
        <w:pStyle w:val="Ttulo1"/>
        <w:spacing w:before="0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Clasificación del trabajo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de investigación</w:t>
      </w:r>
    </w:p>
    <w:p w:rsidR="008B266A" w:rsidRDefault="00B710B7">
      <w:pPr>
        <w:pStyle w:val="Textoindependiente"/>
        <w:spacing w:before="139"/>
        <w:ind w:right="6261"/>
        <w:jc w:val="right"/>
      </w:pPr>
      <w:r>
        <w:t>Artículo</w:t>
      </w:r>
      <w:r>
        <w:rPr>
          <w:spacing w:val="1"/>
        </w:rPr>
        <w:t xml:space="preserve"> </w:t>
      </w:r>
      <w:r>
        <w:t>científico</w:t>
      </w:r>
      <w:r>
        <w:rPr>
          <w:spacing w:val="2"/>
        </w:rPr>
        <w:t xml:space="preserve"> </w:t>
      </w:r>
      <w:r w:rsidR="00360F12">
        <w:t xml:space="preserve">de revisión </w:t>
      </w:r>
    </w:p>
    <w:p w:rsidR="008B266A" w:rsidRDefault="008B266A">
      <w:pPr>
        <w:pStyle w:val="Textoindependiente"/>
        <w:rPr>
          <w:sz w:val="24"/>
        </w:rPr>
      </w:pPr>
    </w:p>
    <w:p w:rsidR="008B266A" w:rsidRDefault="008B266A">
      <w:pPr>
        <w:pStyle w:val="Textoindependiente"/>
        <w:rPr>
          <w:sz w:val="24"/>
        </w:rPr>
      </w:pPr>
    </w:p>
    <w:p w:rsidR="008B266A" w:rsidRPr="00360F12" w:rsidRDefault="00B710B7" w:rsidP="00360F12">
      <w:pPr>
        <w:pStyle w:val="Textoindependiente"/>
        <w:spacing w:before="179" w:line="256" w:lineRule="auto"/>
        <w:ind w:left="125" w:right="116" w:hanging="8"/>
        <w:jc w:val="both"/>
      </w:pPr>
      <w:r>
        <w:rPr>
          <w:b/>
          <w:sz w:val="20"/>
        </w:rPr>
        <w:t>Autores primarios:</w:t>
      </w:r>
      <w:r>
        <w:rPr>
          <w:b/>
          <w:spacing w:val="1"/>
          <w:sz w:val="20"/>
        </w:rPr>
        <w:t xml:space="preserve"> </w:t>
      </w:r>
      <w:r w:rsidR="00360F12">
        <w:rPr>
          <w:b/>
          <w:spacing w:val="1"/>
          <w:sz w:val="20"/>
        </w:rPr>
        <w:t xml:space="preserve">Sra. </w:t>
      </w:r>
      <w:r w:rsidR="00360F12">
        <w:t xml:space="preserve">RUPAILLA </w:t>
      </w:r>
      <w:proofErr w:type="gramStart"/>
      <w:r w:rsidR="00360F12">
        <w:t>ALARCON ,</w:t>
      </w:r>
      <w:proofErr w:type="gramEnd"/>
      <w:r w:rsidR="00360F12">
        <w:t xml:space="preserve"> Karina </w:t>
      </w:r>
      <w:r>
        <w:t xml:space="preserve">(Ingeniería Ambiental </w:t>
      </w:r>
      <w:proofErr w:type="spellStart"/>
      <w:r>
        <w:t>UPeU</w:t>
      </w:r>
      <w:proofErr w:type="spellEnd"/>
      <w:r>
        <w:t>)</w:t>
      </w:r>
      <w:r>
        <w:rPr>
          <w:sz w:val="20"/>
        </w:rPr>
        <w:t xml:space="preserve">; </w:t>
      </w:r>
      <w:r>
        <w:t xml:space="preserve">Sra. HUDSON RODRIGUEZ, Nicole (Ingeniería Ambiental </w:t>
      </w:r>
      <w:proofErr w:type="spellStart"/>
      <w:r>
        <w:t>UPeU</w:t>
      </w:r>
      <w:proofErr w:type="spellEnd"/>
      <w:r>
        <w:t>)</w:t>
      </w:r>
      <w:r w:rsidR="00360F12">
        <w:rPr>
          <w:sz w:val="20"/>
        </w:rPr>
        <w:t>.</w:t>
      </w:r>
    </w:p>
    <w:p w:rsidR="008B266A" w:rsidRDefault="00B710B7">
      <w:pPr>
        <w:spacing w:before="129"/>
        <w:ind w:left="125"/>
        <w:rPr>
          <w:b/>
          <w:sz w:val="20"/>
        </w:rPr>
      </w:pPr>
      <w:r>
        <w:rPr>
          <w:b/>
          <w:w w:val="105"/>
          <w:sz w:val="20"/>
        </w:rPr>
        <w:t>C</w:t>
      </w:r>
      <w:r>
        <w:rPr>
          <w:b/>
          <w:w w:val="105"/>
          <w:sz w:val="20"/>
        </w:rPr>
        <w:t>omentarios:</w:t>
      </w:r>
    </w:p>
    <w:p w:rsidR="008B266A" w:rsidRDefault="00B710B7">
      <w:pPr>
        <w:spacing w:before="128"/>
        <w:ind w:left="325"/>
        <w:rPr>
          <w:sz w:val="20"/>
        </w:rPr>
      </w:pPr>
      <w:r>
        <w:rPr>
          <w:w w:val="105"/>
          <w:sz w:val="20"/>
        </w:rPr>
        <w:t>ninguno</w:t>
      </w:r>
    </w:p>
    <w:p w:rsidR="008B266A" w:rsidRDefault="00B710B7">
      <w:pPr>
        <w:pStyle w:val="Ttulo2"/>
      </w:pPr>
      <w:r>
        <w:rPr>
          <w:b w:val="0"/>
        </w:rPr>
        <w:t>Enviado</w:t>
      </w:r>
      <w:r>
        <w:rPr>
          <w:b w:val="0"/>
          <w:spacing w:val="7"/>
        </w:rPr>
        <w:t xml:space="preserve"> </w:t>
      </w:r>
      <w:r>
        <w:rPr>
          <w:b w:val="0"/>
        </w:rPr>
        <w:t>por</w:t>
      </w:r>
      <w:r>
        <w:rPr>
          <w:b w:val="0"/>
          <w:spacing w:val="6"/>
        </w:rPr>
        <w:t xml:space="preserve"> </w:t>
      </w:r>
      <w:r>
        <w:t>E.A.P</w:t>
      </w:r>
      <w:r>
        <w:rPr>
          <w:spacing w:val="7"/>
        </w:rPr>
        <w:t xml:space="preserve"> </w:t>
      </w:r>
      <w:r>
        <w:t>AMBIENTAL,</w:t>
      </w:r>
      <w:r>
        <w:rPr>
          <w:spacing w:val="7"/>
        </w:rPr>
        <w:t xml:space="preserve"> </w:t>
      </w:r>
      <w:r>
        <w:t>Eje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Acreditación</w:t>
      </w:r>
      <w:r>
        <w:rPr>
          <w:spacing w:val="9"/>
        </w:rPr>
        <w:t xml:space="preserve"> </w:t>
      </w:r>
      <w:r>
        <w:rPr>
          <w:b w:val="0"/>
        </w:rPr>
        <w:t>el</w:t>
      </w:r>
      <w:r>
        <w:rPr>
          <w:b w:val="0"/>
          <w:spacing w:val="7"/>
        </w:rPr>
        <w:t xml:space="preserve"> </w:t>
      </w:r>
      <w:r>
        <w:t>viernes,</w:t>
      </w:r>
      <w:r>
        <w:rPr>
          <w:spacing w:val="7"/>
        </w:rPr>
        <w:t xml:space="preserve"> </w:t>
      </w:r>
      <w:r>
        <w:t>21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junio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2024</w:t>
      </w:r>
    </w:p>
    <w:sectPr w:rsidR="008B266A">
      <w:type w:val="continuous"/>
      <w:pgSz w:w="11910" w:h="16840"/>
      <w:pgMar w:top="620" w:right="16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6A"/>
    <w:rsid w:val="00360F12"/>
    <w:rsid w:val="00861C5D"/>
    <w:rsid w:val="008B266A"/>
    <w:rsid w:val="009D693E"/>
    <w:rsid w:val="00AF498A"/>
    <w:rsid w:val="00B7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671B"/>
  <w15:docId w15:val="{47D1B085-27BD-4905-8201-5D94A755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19"/>
      <w:ind w:left="125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9"/>
      <w:ind w:left="125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93"/>
      <w:ind w:left="1762" w:hanging="1488"/>
    </w:pPr>
    <w:rPr>
      <w:rFonts w:ascii="Tahoma" w:eastAsia="Tahoma" w:hAnsi="Tahoma" w:cs="Tahoma"/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360F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360F12"/>
  </w:style>
  <w:style w:type="character" w:customStyle="1" w:styleId="eop">
    <w:name w:val="eop"/>
    <w:basedOn w:val="Fuentedeprrafopredeter"/>
    <w:rsid w:val="0036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</dc:creator>
  <cp:lastModifiedBy>Karina</cp:lastModifiedBy>
  <cp:revision>2</cp:revision>
  <dcterms:created xsi:type="dcterms:W3CDTF">2024-06-22T17:51:00Z</dcterms:created>
  <dcterms:modified xsi:type="dcterms:W3CDTF">2024-06-22T17:51:00Z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2024-06-21T00:00:00Z</vt:filetime>
  </property>
</Properties>
</file>